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98C" w:rsidRDefault="0071598C">
      <w:r w:rsidRPr="003D1382">
        <w:rPr>
          <w:b/>
        </w:rPr>
        <w:t>A MANIFESTO FOR THE 21</w:t>
      </w:r>
      <w:r w:rsidRPr="003D1382">
        <w:rPr>
          <w:b/>
          <w:vertAlign w:val="superscript"/>
        </w:rPr>
        <w:t>ST</w:t>
      </w:r>
      <w:r w:rsidRPr="003D1382">
        <w:rPr>
          <w:b/>
        </w:rPr>
        <w:t xml:space="preserve"> CENTURY</w:t>
      </w:r>
    </w:p>
    <w:p w:rsidR="0071598C" w:rsidRPr="003D1382" w:rsidRDefault="0071598C">
      <w:pPr>
        <w:rPr>
          <w:sz w:val="22"/>
        </w:rPr>
      </w:pPr>
    </w:p>
    <w:p w:rsidR="0071598C" w:rsidRPr="003D1382" w:rsidRDefault="0071598C">
      <w:pPr>
        <w:rPr>
          <w:sz w:val="22"/>
        </w:rPr>
      </w:pPr>
      <w:r w:rsidRPr="003D1382">
        <w:rPr>
          <w:sz w:val="22"/>
        </w:rPr>
        <w:t>We, of the Harrison Studio, believe</w:t>
      </w:r>
    </w:p>
    <w:p w:rsidR="0071598C" w:rsidRPr="003D1382" w:rsidRDefault="0071598C">
      <w:pPr>
        <w:rPr>
          <w:sz w:val="22"/>
        </w:rPr>
      </w:pPr>
      <w:r w:rsidRPr="003D1382">
        <w:rPr>
          <w:sz w:val="22"/>
        </w:rPr>
        <w:t>As do others, although differently</w:t>
      </w:r>
    </w:p>
    <w:p w:rsidR="0071598C" w:rsidRPr="003D1382" w:rsidRDefault="0071598C">
      <w:pPr>
        <w:rPr>
          <w:sz w:val="22"/>
        </w:rPr>
      </w:pPr>
      <w:r w:rsidRPr="003D1382">
        <w:rPr>
          <w:sz w:val="22"/>
        </w:rPr>
        <w:t xml:space="preserve">That a series of events have come into being  </w:t>
      </w:r>
    </w:p>
    <w:p w:rsidR="0071598C" w:rsidRPr="003D1382" w:rsidRDefault="0071598C">
      <w:pPr>
        <w:rPr>
          <w:sz w:val="22"/>
        </w:rPr>
      </w:pPr>
      <w:r w:rsidRPr="003D1382">
        <w:rPr>
          <w:sz w:val="22"/>
        </w:rPr>
        <w:t>Beginning in the time of Gilgamesh and before</w:t>
      </w:r>
    </w:p>
    <w:p w:rsidR="0071598C" w:rsidRPr="003D1382" w:rsidRDefault="0071598C">
      <w:pPr>
        <w:rPr>
          <w:sz w:val="22"/>
        </w:rPr>
      </w:pPr>
      <w:r w:rsidRPr="003D1382">
        <w:rPr>
          <w:sz w:val="22"/>
        </w:rPr>
        <w:t>Beginning with agriculture and the first genetic manipulation</w:t>
      </w:r>
    </w:p>
    <w:p w:rsidR="0071598C" w:rsidRPr="003D1382" w:rsidRDefault="0071598C">
      <w:pPr>
        <w:rPr>
          <w:sz w:val="22"/>
        </w:rPr>
      </w:pPr>
      <w:r w:rsidRPr="003D1382">
        <w:rPr>
          <w:sz w:val="22"/>
        </w:rPr>
        <w:t>Beginning with culture of animals and ongoing genetic manipulation</w:t>
      </w:r>
    </w:p>
    <w:p w:rsidR="0071598C" w:rsidRPr="003D1382" w:rsidRDefault="0071598C">
      <w:pPr>
        <w:rPr>
          <w:sz w:val="22"/>
        </w:rPr>
      </w:pPr>
      <w:r w:rsidRPr="003D1382">
        <w:rPr>
          <w:sz w:val="22"/>
        </w:rPr>
        <w:t>Beginning with globalization six thousand years ago with the Salt Route</w:t>
      </w:r>
    </w:p>
    <w:p w:rsidR="0071598C" w:rsidRPr="003D1382" w:rsidRDefault="0071598C">
      <w:pPr>
        <w:rPr>
          <w:sz w:val="22"/>
        </w:rPr>
      </w:pPr>
      <w:r w:rsidRPr="003D1382">
        <w:rPr>
          <w:sz w:val="22"/>
        </w:rPr>
        <w:t>A little later, the Silk Route</w:t>
      </w:r>
    </w:p>
    <w:p w:rsidR="0071598C" w:rsidRPr="003D1382" w:rsidRDefault="0071598C">
      <w:pPr>
        <w:rPr>
          <w:sz w:val="22"/>
        </w:rPr>
      </w:pPr>
      <w:r w:rsidRPr="003D1382">
        <w:rPr>
          <w:sz w:val="22"/>
        </w:rPr>
        <w:t>And later and later…</w:t>
      </w:r>
    </w:p>
    <w:p w:rsidR="0071598C" w:rsidRPr="003D1382" w:rsidRDefault="0071598C">
      <w:pPr>
        <w:rPr>
          <w:sz w:val="22"/>
        </w:rPr>
      </w:pPr>
      <w:r w:rsidRPr="003D1382">
        <w:rPr>
          <w:sz w:val="22"/>
        </w:rPr>
        <w:t>Especially with science informed by Descartes’ clock</w:t>
      </w:r>
    </w:p>
    <w:p w:rsidR="0071598C" w:rsidRPr="003D1382" w:rsidRDefault="0071598C">
      <w:pPr>
        <w:rPr>
          <w:sz w:val="22"/>
        </w:rPr>
      </w:pPr>
      <w:r w:rsidRPr="003D1382">
        <w:rPr>
          <w:sz w:val="22"/>
        </w:rPr>
        <w:t xml:space="preserve">And with modernity recreating the cultural landscape </w:t>
      </w:r>
    </w:p>
    <w:p w:rsidR="0071598C" w:rsidRPr="003D1382" w:rsidRDefault="0071598C">
      <w:pPr>
        <w:rPr>
          <w:sz w:val="22"/>
        </w:rPr>
      </w:pPr>
      <w:r w:rsidRPr="003D1382">
        <w:rPr>
          <w:sz w:val="22"/>
        </w:rPr>
        <w:t xml:space="preserve">And deconstructing nature thereby </w:t>
      </w:r>
    </w:p>
    <w:p w:rsidR="0071598C" w:rsidRPr="003D1382" w:rsidRDefault="0071598C">
      <w:pPr>
        <w:rPr>
          <w:sz w:val="22"/>
        </w:rPr>
      </w:pPr>
      <w:r w:rsidRPr="003D1382">
        <w:rPr>
          <w:sz w:val="22"/>
        </w:rPr>
        <w:t xml:space="preserve">From the Industrial Revolution to the present </w:t>
      </w:r>
    </w:p>
    <w:p w:rsidR="0071598C" w:rsidRPr="003D1382" w:rsidRDefault="0071598C">
      <w:pPr>
        <w:rPr>
          <w:sz w:val="22"/>
        </w:rPr>
      </w:pPr>
      <w:r w:rsidRPr="003D1382">
        <w:rPr>
          <w:sz w:val="22"/>
        </w:rPr>
        <w:t xml:space="preserve">Until all at once a new force has become apparent </w:t>
      </w:r>
    </w:p>
    <w:p w:rsidR="0071598C" w:rsidRPr="003D1382" w:rsidRDefault="0071598C">
      <w:pPr>
        <w:rPr>
          <w:sz w:val="22"/>
        </w:rPr>
      </w:pPr>
      <w:r w:rsidRPr="003D1382">
        <w:rPr>
          <w:sz w:val="22"/>
        </w:rPr>
        <w:t xml:space="preserve">We reframe a legal meaning ecologically </w:t>
      </w:r>
    </w:p>
    <w:p w:rsidR="0071598C" w:rsidRPr="003D1382" w:rsidRDefault="0071598C">
      <w:pPr>
        <w:rPr>
          <w:sz w:val="22"/>
        </w:rPr>
      </w:pPr>
      <w:r w:rsidRPr="003D1382">
        <w:rPr>
          <w:sz w:val="22"/>
        </w:rPr>
        <w:t>And name it the Force Majeure</w:t>
      </w:r>
    </w:p>
    <w:p w:rsidR="0071598C" w:rsidRPr="003D1382" w:rsidRDefault="0071598C">
      <w:pPr>
        <w:rPr>
          <w:sz w:val="22"/>
        </w:rPr>
      </w:pPr>
    </w:p>
    <w:p w:rsidR="0071598C" w:rsidRPr="003D1382" w:rsidRDefault="0071598C">
      <w:pPr>
        <w:rPr>
          <w:sz w:val="22"/>
        </w:rPr>
      </w:pPr>
    </w:p>
    <w:p w:rsidR="0071598C" w:rsidRPr="003D1382" w:rsidRDefault="0071598C">
      <w:pPr>
        <w:rPr>
          <w:sz w:val="22"/>
        </w:rPr>
      </w:pPr>
      <w:r w:rsidRPr="003D1382">
        <w:rPr>
          <w:sz w:val="22"/>
        </w:rPr>
        <w:t xml:space="preserve">We, of the Harrison Studio assert </w:t>
      </w:r>
    </w:p>
    <w:p w:rsidR="0071598C" w:rsidRPr="003D1382" w:rsidRDefault="0071598C">
      <w:pPr>
        <w:rPr>
          <w:sz w:val="22"/>
        </w:rPr>
      </w:pPr>
      <w:r w:rsidRPr="003D1382">
        <w:rPr>
          <w:sz w:val="22"/>
        </w:rPr>
        <w:t>As do others somewhat differently</w:t>
      </w:r>
    </w:p>
    <w:p w:rsidR="0071598C" w:rsidRPr="003D1382" w:rsidRDefault="0071598C">
      <w:pPr>
        <w:rPr>
          <w:sz w:val="22"/>
        </w:rPr>
      </w:pPr>
      <w:r w:rsidRPr="003D1382">
        <w:rPr>
          <w:sz w:val="22"/>
        </w:rPr>
        <w:t xml:space="preserve">That the Force Majeure, framed ecologically </w:t>
      </w:r>
    </w:p>
    <w:p w:rsidR="0071598C" w:rsidRPr="003D1382" w:rsidRDefault="0071598C">
      <w:pPr>
        <w:rPr>
          <w:sz w:val="22"/>
        </w:rPr>
      </w:pPr>
      <w:r w:rsidRPr="003D1382">
        <w:rPr>
          <w:sz w:val="22"/>
        </w:rPr>
        <w:t>Enacts in physical terms outcomes on the ground</w:t>
      </w:r>
    </w:p>
    <w:p w:rsidR="0071598C" w:rsidRPr="003D1382" w:rsidRDefault="0071598C">
      <w:pPr>
        <w:rPr>
          <w:sz w:val="22"/>
        </w:rPr>
      </w:pPr>
      <w:r w:rsidRPr="003D1382">
        <w:rPr>
          <w:sz w:val="22"/>
        </w:rPr>
        <w:t xml:space="preserve">Everything we have created in the global landscape </w:t>
      </w:r>
    </w:p>
    <w:p w:rsidR="0071598C" w:rsidRPr="003D1382" w:rsidRDefault="0071598C">
      <w:pPr>
        <w:rPr>
          <w:sz w:val="22"/>
        </w:rPr>
      </w:pPr>
      <w:r w:rsidRPr="003D1382">
        <w:rPr>
          <w:sz w:val="22"/>
        </w:rPr>
        <w:t>Bringing together the conditions that have accelerated global warming</w:t>
      </w:r>
    </w:p>
    <w:p w:rsidR="0071598C" w:rsidRPr="003D1382" w:rsidRDefault="0071598C">
      <w:pPr>
        <w:rPr>
          <w:sz w:val="22"/>
        </w:rPr>
      </w:pPr>
      <w:r w:rsidRPr="003D1382">
        <w:rPr>
          <w:sz w:val="22"/>
        </w:rPr>
        <w:t xml:space="preserve">Acting in concert </w:t>
      </w:r>
    </w:p>
    <w:p w:rsidR="0071598C" w:rsidRPr="003D1382" w:rsidRDefault="0071598C">
      <w:pPr>
        <w:rPr>
          <w:sz w:val="22"/>
        </w:rPr>
      </w:pPr>
      <w:r w:rsidRPr="003D1382">
        <w:rPr>
          <w:sz w:val="22"/>
        </w:rPr>
        <w:t>With the massive industrial processes of extraction, production and consumption</w:t>
      </w:r>
    </w:p>
    <w:p w:rsidR="0071598C" w:rsidRPr="003D1382" w:rsidRDefault="0071598C">
      <w:pPr>
        <w:rPr>
          <w:sz w:val="22"/>
        </w:rPr>
      </w:pPr>
      <w:r w:rsidRPr="003D1382">
        <w:rPr>
          <w:sz w:val="22"/>
        </w:rPr>
        <w:t>That have subtracted forests and depleted top soil</w:t>
      </w:r>
    </w:p>
    <w:p w:rsidR="0071598C" w:rsidRPr="003D1382" w:rsidRDefault="0071598C">
      <w:pPr>
        <w:rPr>
          <w:sz w:val="22"/>
        </w:rPr>
      </w:pPr>
      <w:r w:rsidRPr="003D1382">
        <w:rPr>
          <w:sz w:val="22"/>
        </w:rPr>
        <w:t>Profoundly reduced ocean productivity</w:t>
      </w:r>
    </w:p>
    <w:p w:rsidR="0071598C" w:rsidRPr="003D1382" w:rsidRDefault="0071598C">
      <w:pPr>
        <w:rPr>
          <w:sz w:val="22"/>
        </w:rPr>
      </w:pPr>
      <w:r w:rsidRPr="003D1382">
        <w:rPr>
          <w:sz w:val="22"/>
        </w:rPr>
        <w:t>While creating a vast chemical outpouring into the atmosphere</w:t>
      </w:r>
    </w:p>
    <w:p w:rsidR="0071598C" w:rsidRPr="003D1382" w:rsidRDefault="0071598C">
      <w:pPr>
        <w:rPr>
          <w:sz w:val="22"/>
        </w:rPr>
      </w:pPr>
      <w:r w:rsidRPr="003D1382">
        <w:rPr>
          <w:sz w:val="22"/>
        </w:rPr>
        <w:t xml:space="preserve">Onto the lands and within the waters </w:t>
      </w:r>
    </w:p>
    <w:p w:rsidR="0071598C" w:rsidRPr="003D1382" w:rsidRDefault="0071598C">
      <w:pPr>
        <w:rPr>
          <w:sz w:val="22"/>
        </w:rPr>
      </w:pPr>
      <w:r w:rsidRPr="003D1382">
        <w:rPr>
          <w:sz w:val="22"/>
        </w:rPr>
        <w:t>That altogether comprise this Force Majeure</w:t>
      </w:r>
    </w:p>
    <w:p w:rsidR="0071598C" w:rsidRPr="003D1382" w:rsidRDefault="0071598C">
      <w:pPr>
        <w:rPr>
          <w:sz w:val="22"/>
        </w:rPr>
      </w:pPr>
    </w:p>
    <w:p w:rsidR="0071598C" w:rsidRPr="003D1382" w:rsidRDefault="0071598C">
      <w:pPr>
        <w:rPr>
          <w:sz w:val="22"/>
        </w:rPr>
      </w:pPr>
      <w:r w:rsidRPr="003D1382">
        <w:rPr>
          <w:sz w:val="22"/>
        </w:rPr>
        <w:t xml:space="preserve">We, of the Harrison studio, are grateful </w:t>
      </w:r>
    </w:p>
    <w:p w:rsidR="0071598C" w:rsidRPr="003D1382" w:rsidRDefault="0071598C">
      <w:pPr>
        <w:rPr>
          <w:sz w:val="22"/>
        </w:rPr>
      </w:pPr>
      <w:r w:rsidRPr="003D1382">
        <w:rPr>
          <w:sz w:val="22"/>
        </w:rPr>
        <w:t xml:space="preserve">For the opportunity to join in this perilous conversation </w:t>
      </w:r>
    </w:p>
    <w:p w:rsidR="0071598C" w:rsidRPr="003D1382" w:rsidRDefault="0071598C">
      <w:pPr>
        <w:rPr>
          <w:sz w:val="22"/>
        </w:rPr>
      </w:pPr>
      <w:r w:rsidRPr="003D1382">
        <w:rPr>
          <w:sz w:val="22"/>
        </w:rPr>
        <w:t>Where the discourse in general</w:t>
      </w:r>
    </w:p>
    <w:p w:rsidR="0071598C" w:rsidRPr="003D1382" w:rsidRDefault="0071598C">
      <w:pPr>
        <w:rPr>
          <w:sz w:val="22"/>
        </w:rPr>
      </w:pPr>
      <w:r w:rsidRPr="003D1382">
        <w:rPr>
          <w:sz w:val="22"/>
        </w:rPr>
        <w:t>Is about time, money, power, justice, sex, politics</w:t>
      </w:r>
    </w:p>
    <w:p w:rsidR="0071598C" w:rsidRPr="003D1382" w:rsidRDefault="0071598C">
      <w:pPr>
        <w:rPr>
          <w:sz w:val="22"/>
        </w:rPr>
      </w:pPr>
      <w:r w:rsidRPr="003D1382">
        <w:rPr>
          <w:sz w:val="22"/>
        </w:rPr>
        <w:t xml:space="preserve">Personal well-being and survival </w:t>
      </w:r>
    </w:p>
    <w:p w:rsidR="0071598C" w:rsidRPr="003D1382" w:rsidRDefault="0071598C">
      <w:pPr>
        <w:rPr>
          <w:sz w:val="22"/>
        </w:rPr>
      </w:pPr>
      <w:r w:rsidRPr="003D1382">
        <w:rPr>
          <w:sz w:val="22"/>
        </w:rPr>
        <w:t>In many combinations and re-combinations</w:t>
      </w:r>
    </w:p>
    <w:p w:rsidR="0071598C" w:rsidRPr="003D1382" w:rsidRDefault="0071598C">
      <w:pPr>
        <w:rPr>
          <w:sz w:val="22"/>
        </w:rPr>
      </w:pPr>
      <w:r w:rsidRPr="003D1382">
        <w:rPr>
          <w:sz w:val="22"/>
        </w:rPr>
        <w:t xml:space="preserve">Attending somewhat to social injustice </w:t>
      </w:r>
    </w:p>
    <w:p w:rsidR="0071598C" w:rsidRPr="003D1382" w:rsidRDefault="0071598C">
      <w:pPr>
        <w:rPr>
          <w:sz w:val="22"/>
        </w:rPr>
      </w:pPr>
      <w:r w:rsidRPr="003D1382">
        <w:rPr>
          <w:sz w:val="22"/>
        </w:rPr>
        <w:t>And somewhat less to ecosystems’ injustice</w:t>
      </w:r>
    </w:p>
    <w:p w:rsidR="0071598C" w:rsidRPr="003D1382" w:rsidRDefault="0071598C">
      <w:pPr>
        <w:rPr>
          <w:sz w:val="22"/>
        </w:rPr>
      </w:pPr>
    </w:p>
    <w:p w:rsidR="0071598C" w:rsidRPr="003D1382" w:rsidRDefault="0071598C">
      <w:pPr>
        <w:rPr>
          <w:sz w:val="22"/>
        </w:rPr>
      </w:pPr>
      <w:r w:rsidRPr="003D1382">
        <w:rPr>
          <w:sz w:val="22"/>
        </w:rPr>
        <w:t xml:space="preserve">This discourse points to human consciousness </w:t>
      </w:r>
    </w:p>
    <w:p w:rsidR="0071598C" w:rsidRPr="003D1382" w:rsidRDefault="0071598C">
      <w:pPr>
        <w:rPr>
          <w:sz w:val="22"/>
        </w:rPr>
      </w:pPr>
      <w:r w:rsidRPr="003D1382">
        <w:rPr>
          <w:sz w:val="22"/>
        </w:rPr>
        <w:t>Every day continuously attending to itself</w:t>
      </w:r>
    </w:p>
    <w:p w:rsidR="0071598C" w:rsidRPr="003D1382" w:rsidRDefault="0071598C">
      <w:pPr>
        <w:rPr>
          <w:sz w:val="22"/>
        </w:rPr>
      </w:pPr>
      <w:r w:rsidRPr="003D1382">
        <w:rPr>
          <w:sz w:val="22"/>
        </w:rPr>
        <w:t>With little attention paid to that which is not itself</w:t>
      </w:r>
    </w:p>
    <w:p w:rsidR="0071598C" w:rsidRPr="003D1382" w:rsidRDefault="0071598C">
      <w:pPr>
        <w:rPr>
          <w:sz w:val="22"/>
        </w:rPr>
      </w:pPr>
      <w:r w:rsidRPr="003D1382">
        <w:rPr>
          <w:sz w:val="22"/>
        </w:rPr>
        <w:t>Leading to intrinsic value switched for extrinsic value</w:t>
      </w:r>
    </w:p>
    <w:p w:rsidR="0071598C" w:rsidRPr="003D1382" w:rsidRDefault="0071598C">
      <w:pPr>
        <w:rPr>
          <w:sz w:val="22"/>
        </w:rPr>
      </w:pPr>
      <w:r w:rsidRPr="003D1382">
        <w:rPr>
          <w:sz w:val="22"/>
        </w:rPr>
        <w:t xml:space="preserve">With human creativity generating technologies </w:t>
      </w:r>
    </w:p>
    <w:p w:rsidR="0071598C" w:rsidRPr="003D1382" w:rsidRDefault="0071598C">
      <w:pPr>
        <w:rPr>
          <w:sz w:val="22"/>
        </w:rPr>
      </w:pPr>
      <w:r w:rsidRPr="003D1382">
        <w:rPr>
          <w:sz w:val="22"/>
        </w:rPr>
        <w:t>That appear not to like that which are not themselves</w:t>
      </w:r>
    </w:p>
    <w:p w:rsidR="0071598C" w:rsidRPr="003D1382" w:rsidRDefault="0071598C">
      <w:pPr>
        <w:rPr>
          <w:sz w:val="22"/>
        </w:rPr>
      </w:pPr>
      <w:r w:rsidRPr="003D1382">
        <w:rPr>
          <w:sz w:val="22"/>
        </w:rPr>
        <w:t xml:space="preserve">Sometimes becoming the reverse of their original intention </w:t>
      </w:r>
    </w:p>
    <w:p w:rsidR="0071598C" w:rsidRPr="003D1382" w:rsidRDefault="0071598C">
      <w:pPr>
        <w:rPr>
          <w:sz w:val="22"/>
        </w:rPr>
      </w:pPr>
    </w:p>
    <w:p w:rsidR="0071598C" w:rsidRPr="003D1382" w:rsidRDefault="0071598C">
      <w:pPr>
        <w:rPr>
          <w:sz w:val="22"/>
        </w:rPr>
      </w:pPr>
      <w:r w:rsidRPr="003D1382">
        <w:rPr>
          <w:sz w:val="22"/>
        </w:rPr>
        <w:t>There is modest conversation drifting toward green</w:t>
      </w:r>
    </w:p>
    <w:p w:rsidR="0071598C" w:rsidRPr="003D1382" w:rsidRDefault="0071598C">
      <w:pPr>
        <w:rPr>
          <w:sz w:val="22"/>
        </w:rPr>
      </w:pPr>
      <w:r w:rsidRPr="003D1382">
        <w:rPr>
          <w:sz w:val="22"/>
        </w:rPr>
        <w:t>As industry and people think about doing well by doing good</w:t>
      </w:r>
    </w:p>
    <w:p w:rsidR="0071598C" w:rsidRPr="003D1382" w:rsidRDefault="0071598C">
      <w:pPr>
        <w:rPr>
          <w:sz w:val="22"/>
        </w:rPr>
      </w:pPr>
      <w:r w:rsidRPr="003D1382">
        <w:rPr>
          <w:sz w:val="22"/>
        </w:rPr>
        <w:t xml:space="preserve">Good being green roofs green cars </w:t>
      </w:r>
    </w:p>
    <w:p w:rsidR="0071598C" w:rsidRPr="003D1382" w:rsidRDefault="0071598C">
      <w:pPr>
        <w:rPr>
          <w:sz w:val="22"/>
        </w:rPr>
      </w:pPr>
      <w:r w:rsidRPr="003D1382">
        <w:rPr>
          <w:sz w:val="22"/>
        </w:rPr>
        <w:t>Green manufacturing processes</w:t>
      </w:r>
    </w:p>
    <w:p w:rsidR="0071598C" w:rsidRPr="003D1382" w:rsidRDefault="0071598C">
      <w:pPr>
        <w:rPr>
          <w:sz w:val="22"/>
        </w:rPr>
      </w:pPr>
      <w:r w:rsidRPr="003D1382">
        <w:rPr>
          <w:sz w:val="22"/>
        </w:rPr>
        <w:t>Green transformation of material</w:t>
      </w:r>
    </w:p>
    <w:p w:rsidR="0071598C" w:rsidRPr="003D1382" w:rsidRDefault="0071598C">
      <w:pPr>
        <w:rPr>
          <w:sz w:val="22"/>
        </w:rPr>
      </w:pPr>
      <w:r w:rsidRPr="003D1382">
        <w:rPr>
          <w:sz w:val="22"/>
        </w:rPr>
        <w:t>Green production of all kinds</w:t>
      </w:r>
    </w:p>
    <w:p w:rsidR="0071598C" w:rsidRPr="003D1382" w:rsidRDefault="0071598C">
      <w:pPr>
        <w:rPr>
          <w:sz w:val="22"/>
        </w:rPr>
      </w:pPr>
      <w:r w:rsidRPr="003D1382">
        <w:rPr>
          <w:sz w:val="22"/>
        </w:rPr>
        <w:t xml:space="preserve">expanding green markets </w:t>
      </w:r>
    </w:p>
    <w:p w:rsidR="0071598C" w:rsidRPr="003D1382" w:rsidRDefault="0071598C">
      <w:pPr>
        <w:rPr>
          <w:sz w:val="22"/>
        </w:rPr>
      </w:pPr>
      <w:r w:rsidRPr="003D1382">
        <w:rPr>
          <w:sz w:val="22"/>
        </w:rPr>
        <w:t>Green in everyday life</w:t>
      </w:r>
    </w:p>
    <w:p w:rsidR="0071598C" w:rsidRPr="003D1382" w:rsidRDefault="0071598C">
      <w:pPr>
        <w:rPr>
          <w:sz w:val="22"/>
        </w:rPr>
      </w:pPr>
      <w:r w:rsidRPr="003D1382">
        <w:rPr>
          <w:sz w:val="22"/>
        </w:rPr>
        <w:t>in the frame of sustainability</w:t>
      </w:r>
    </w:p>
    <w:p w:rsidR="0071598C" w:rsidRPr="003D1382" w:rsidRDefault="0071598C">
      <w:pPr>
        <w:rPr>
          <w:sz w:val="22"/>
        </w:rPr>
      </w:pPr>
    </w:p>
    <w:p w:rsidR="0071598C" w:rsidRPr="003D1382" w:rsidRDefault="0071598C">
      <w:pPr>
        <w:rPr>
          <w:sz w:val="22"/>
        </w:rPr>
      </w:pPr>
      <w:r w:rsidRPr="003D1382">
        <w:rPr>
          <w:sz w:val="22"/>
        </w:rPr>
        <w:t>We, of the Harrison Studio, assert</w:t>
      </w:r>
    </w:p>
    <w:p w:rsidR="0071598C" w:rsidRPr="003D1382" w:rsidRDefault="0071598C">
      <w:pPr>
        <w:rPr>
          <w:sz w:val="22"/>
        </w:rPr>
      </w:pPr>
      <w:r w:rsidRPr="003D1382">
        <w:rPr>
          <w:sz w:val="22"/>
        </w:rPr>
        <w:t>As do others, as yet, not many</w:t>
      </w:r>
    </w:p>
    <w:p w:rsidR="0071598C" w:rsidRPr="003D1382" w:rsidRDefault="0071598C">
      <w:pPr>
        <w:rPr>
          <w:sz w:val="22"/>
        </w:rPr>
      </w:pPr>
      <w:r w:rsidRPr="003D1382">
        <w:rPr>
          <w:sz w:val="22"/>
        </w:rPr>
        <w:t>That in the face of multiple tipping points</w:t>
      </w:r>
    </w:p>
    <w:p w:rsidR="0071598C" w:rsidRPr="003D1382" w:rsidRDefault="0071598C">
      <w:pPr>
        <w:rPr>
          <w:sz w:val="22"/>
        </w:rPr>
      </w:pPr>
      <w:r w:rsidRPr="003D1382">
        <w:rPr>
          <w:sz w:val="22"/>
        </w:rPr>
        <w:t xml:space="preserve">Passed and near passed </w:t>
      </w:r>
    </w:p>
    <w:p w:rsidR="0071598C" w:rsidRPr="003D1382" w:rsidRDefault="0071598C">
      <w:pPr>
        <w:rPr>
          <w:sz w:val="22"/>
        </w:rPr>
      </w:pPr>
      <w:r w:rsidRPr="003D1382">
        <w:rPr>
          <w:sz w:val="22"/>
        </w:rPr>
        <w:t>From CO2/methane to nitrates/nitrites</w:t>
      </w:r>
    </w:p>
    <w:p w:rsidR="0071598C" w:rsidRPr="003D1382" w:rsidRDefault="0071598C">
      <w:pPr>
        <w:rPr>
          <w:sz w:val="22"/>
        </w:rPr>
      </w:pPr>
      <w:r w:rsidRPr="003D1382">
        <w:rPr>
          <w:sz w:val="22"/>
        </w:rPr>
        <w:t>And more and more</w:t>
      </w:r>
    </w:p>
    <w:p w:rsidR="0071598C" w:rsidRPr="003D1382" w:rsidRDefault="0071598C">
      <w:pPr>
        <w:rPr>
          <w:sz w:val="22"/>
        </w:rPr>
      </w:pPr>
      <w:r w:rsidRPr="003D1382">
        <w:rPr>
          <w:sz w:val="22"/>
        </w:rPr>
        <w:t>All of these efforts and all of this work</w:t>
      </w:r>
    </w:p>
    <w:p w:rsidR="0071598C" w:rsidRPr="003D1382" w:rsidRDefault="0071598C">
      <w:pPr>
        <w:rPr>
          <w:sz w:val="22"/>
        </w:rPr>
      </w:pPr>
      <w:r w:rsidRPr="003D1382">
        <w:rPr>
          <w:sz w:val="22"/>
        </w:rPr>
        <w:t xml:space="preserve">Altruistic from the best of people </w:t>
      </w:r>
    </w:p>
    <w:p w:rsidR="0071598C" w:rsidRPr="003D1382" w:rsidRDefault="0071598C">
      <w:pPr>
        <w:rPr>
          <w:sz w:val="22"/>
        </w:rPr>
      </w:pPr>
      <w:r w:rsidRPr="003D1382">
        <w:rPr>
          <w:sz w:val="22"/>
        </w:rPr>
        <w:t xml:space="preserve">Greedy and mean spirited from the worst of people </w:t>
      </w:r>
    </w:p>
    <w:p w:rsidR="0071598C" w:rsidRPr="003D1382" w:rsidRDefault="0071598C">
      <w:pPr>
        <w:rPr>
          <w:sz w:val="22"/>
        </w:rPr>
      </w:pPr>
      <w:r w:rsidRPr="003D1382">
        <w:rPr>
          <w:sz w:val="22"/>
        </w:rPr>
        <w:t>Is better to be doing than not to be doing</w:t>
      </w:r>
    </w:p>
    <w:p w:rsidR="0071598C" w:rsidRPr="003D1382" w:rsidRDefault="0071598C">
      <w:pPr>
        <w:rPr>
          <w:sz w:val="22"/>
        </w:rPr>
      </w:pPr>
      <w:r w:rsidRPr="003D1382">
        <w:rPr>
          <w:sz w:val="22"/>
        </w:rPr>
        <w:t xml:space="preserve">But on balance, insufficient </w:t>
      </w:r>
    </w:p>
    <w:p w:rsidR="0071598C" w:rsidRPr="003D1382" w:rsidRDefault="0071598C">
      <w:pPr>
        <w:rPr>
          <w:sz w:val="22"/>
        </w:rPr>
      </w:pPr>
      <w:r w:rsidRPr="003D1382">
        <w:rPr>
          <w:sz w:val="22"/>
        </w:rPr>
        <w:t xml:space="preserve">Endlessly insufficient </w:t>
      </w:r>
    </w:p>
    <w:p w:rsidR="0071598C" w:rsidRPr="003D1382" w:rsidRDefault="0071598C">
      <w:pPr>
        <w:rPr>
          <w:sz w:val="22"/>
        </w:rPr>
      </w:pPr>
    </w:p>
    <w:p w:rsidR="0071598C" w:rsidRPr="003D1382" w:rsidRDefault="0071598C">
      <w:pPr>
        <w:rPr>
          <w:sz w:val="22"/>
        </w:rPr>
      </w:pPr>
      <w:r w:rsidRPr="003D1382">
        <w:rPr>
          <w:sz w:val="22"/>
        </w:rPr>
        <w:t>The Force Majeure, so obvious, even in the now</w:t>
      </w:r>
    </w:p>
    <w:p w:rsidR="0071598C" w:rsidRPr="003D1382" w:rsidRDefault="0071598C">
      <w:pPr>
        <w:rPr>
          <w:sz w:val="22"/>
        </w:rPr>
      </w:pPr>
      <w:r w:rsidRPr="003D1382">
        <w:rPr>
          <w:sz w:val="22"/>
        </w:rPr>
        <w:t>Is generating ocean rise</w:t>
      </w:r>
    </w:p>
    <w:p w:rsidR="0071598C" w:rsidRPr="003D1382" w:rsidRDefault="0071598C">
      <w:pPr>
        <w:rPr>
          <w:sz w:val="22"/>
        </w:rPr>
      </w:pPr>
      <w:r w:rsidRPr="003D1382">
        <w:rPr>
          <w:sz w:val="22"/>
        </w:rPr>
        <w:t>Forcing the ocean’s food chains to simplify</w:t>
      </w:r>
    </w:p>
    <w:p w:rsidR="0071598C" w:rsidRPr="003D1382" w:rsidRDefault="0071598C">
      <w:pPr>
        <w:rPr>
          <w:sz w:val="22"/>
        </w:rPr>
      </w:pPr>
      <w:r w:rsidRPr="003D1382">
        <w:rPr>
          <w:sz w:val="22"/>
        </w:rPr>
        <w:t xml:space="preserve">Compelling glaciers and snow pack to melt </w:t>
      </w:r>
    </w:p>
    <w:p w:rsidR="0071598C" w:rsidRPr="003D1382" w:rsidRDefault="0071598C">
      <w:pPr>
        <w:rPr>
          <w:sz w:val="22"/>
        </w:rPr>
      </w:pPr>
      <w:r w:rsidRPr="003D1382">
        <w:rPr>
          <w:sz w:val="22"/>
        </w:rPr>
        <w:t xml:space="preserve">Creating flood and drought at continental scale </w:t>
      </w:r>
    </w:p>
    <w:p w:rsidR="0071598C" w:rsidRPr="003D1382" w:rsidRDefault="0071598C">
      <w:pPr>
        <w:rPr>
          <w:sz w:val="22"/>
        </w:rPr>
      </w:pPr>
      <w:r w:rsidRPr="003D1382">
        <w:rPr>
          <w:sz w:val="22"/>
        </w:rPr>
        <w:t xml:space="preserve">Which is the outcome for rivers </w:t>
      </w:r>
    </w:p>
    <w:p w:rsidR="0071598C" w:rsidRPr="003D1382" w:rsidRDefault="0071598C">
      <w:pPr>
        <w:rPr>
          <w:sz w:val="22"/>
        </w:rPr>
      </w:pPr>
      <w:r w:rsidRPr="003D1382">
        <w:rPr>
          <w:sz w:val="22"/>
        </w:rPr>
        <w:t>As they flow down through Asia from the Tibetan Plateau</w:t>
      </w:r>
    </w:p>
    <w:p w:rsidR="0071598C" w:rsidRPr="003D1382" w:rsidRDefault="0071598C">
      <w:pPr>
        <w:rPr>
          <w:sz w:val="22"/>
        </w:rPr>
      </w:pPr>
      <w:r w:rsidRPr="003D1382">
        <w:rPr>
          <w:sz w:val="22"/>
        </w:rPr>
        <w:t xml:space="preserve">And true for many parts of the Americas </w:t>
      </w:r>
    </w:p>
    <w:p w:rsidR="0071598C" w:rsidRPr="003D1382" w:rsidRDefault="0071598C">
      <w:pPr>
        <w:rPr>
          <w:sz w:val="22"/>
        </w:rPr>
      </w:pPr>
    </w:p>
    <w:p w:rsidR="0071598C" w:rsidRPr="003D1382" w:rsidRDefault="0071598C">
      <w:pPr>
        <w:rPr>
          <w:sz w:val="22"/>
        </w:rPr>
      </w:pPr>
      <w:r w:rsidRPr="003D1382">
        <w:rPr>
          <w:sz w:val="22"/>
        </w:rPr>
        <w:t>The outcomes for the Peninsula of Europe are unfortunate</w:t>
      </w:r>
    </w:p>
    <w:p w:rsidR="0071598C" w:rsidRPr="003D1382" w:rsidRDefault="0071598C">
      <w:pPr>
        <w:rPr>
          <w:sz w:val="22"/>
        </w:rPr>
      </w:pPr>
      <w:r w:rsidRPr="003D1382">
        <w:rPr>
          <w:sz w:val="22"/>
        </w:rPr>
        <w:t>The numbers have been crunched</w:t>
      </w:r>
    </w:p>
    <w:p w:rsidR="0071598C" w:rsidRPr="003D1382" w:rsidRDefault="0071598C">
      <w:pPr>
        <w:rPr>
          <w:sz w:val="22"/>
        </w:rPr>
      </w:pPr>
      <w:r w:rsidRPr="003D1382">
        <w:rPr>
          <w:sz w:val="22"/>
        </w:rPr>
        <w:t>Revealing the trajectory of drought predicted to proceed</w:t>
      </w:r>
    </w:p>
    <w:p w:rsidR="0071598C" w:rsidRPr="003D1382" w:rsidRDefault="0071598C">
      <w:pPr>
        <w:rPr>
          <w:sz w:val="22"/>
        </w:rPr>
      </w:pPr>
      <w:r w:rsidRPr="003D1382">
        <w:rPr>
          <w:sz w:val="22"/>
        </w:rPr>
        <w:t>From Portugal to the southern parts of Germany and beyond</w:t>
      </w:r>
    </w:p>
    <w:p w:rsidR="0071598C" w:rsidRPr="003D1382" w:rsidRDefault="0071598C">
      <w:pPr>
        <w:rPr>
          <w:sz w:val="22"/>
        </w:rPr>
      </w:pPr>
      <w:r w:rsidRPr="003D1382">
        <w:rPr>
          <w:sz w:val="22"/>
        </w:rPr>
        <w:t>Reducing 2.4 million square kilometers of farmland</w:t>
      </w:r>
    </w:p>
    <w:p w:rsidR="0071598C" w:rsidRPr="003D1382" w:rsidRDefault="0071598C">
      <w:pPr>
        <w:rPr>
          <w:sz w:val="22"/>
        </w:rPr>
      </w:pPr>
      <w:r w:rsidRPr="003D1382">
        <w:rPr>
          <w:sz w:val="22"/>
        </w:rPr>
        <w:t>That now feeds over 450 million Europeans by almost a third within 50 years</w:t>
      </w:r>
    </w:p>
    <w:p w:rsidR="0071598C" w:rsidRPr="003D1382" w:rsidRDefault="0071598C">
      <w:pPr>
        <w:rPr>
          <w:sz w:val="22"/>
        </w:rPr>
      </w:pPr>
      <w:r w:rsidRPr="003D1382">
        <w:rPr>
          <w:sz w:val="22"/>
        </w:rPr>
        <w:t>The population will grow the food supply will shrink</w:t>
      </w:r>
    </w:p>
    <w:p w:rsidR="0071598C" w:rsidRPr="003D1382" w:rsidRDefault="0071598C">
      <w:pPr>
        <w:rPr>
          <w:sz w:val="22"/>
        </w:rPr>
      </w:pPr>
      <w:r w:rsidRPr="003D1382">
        <w:rPr>
          <w:sz w:val="22"/>
        </w:rPr>
        <w:t>The waters will rise</w:t>
      </w:r>
    </w:p>
    <w:p w:rsidR="0071598C" w:rsidRPr="003D1382" w:rsidRDefault="0071598C">
      <w:pPr>
        <w:rPr>
          <w:sz w:val="22"/>
        </w:rPr>
      </w:pPr>
      <w:r w:rsidRPr="003D1382">
        <w:rPr>
          <w:sz w:val="22"/>
        </w:rPr>
        <w:t>People will need to move upward</w:t>
      </w:r>
    </w:p>
    <w:p w:rsidR="0071598C" w:rsidRPr="003D1382" w:rsidRDefault="0071598C">
      <w:pPr>
        <w:rPr>
          <w:sz w:val="22"/>
        </w:rPr>
      </w:pPr>
      <w:r w:rsidRPr="003D1382">
        <w:rPr>
          <w:sz w:val="22"/>
        </w:rPr>
        <w:t>The rich will continue to do well</w:t>
      </w:r>
    </w:p>
    <w:p w:rsidR="0071598C" w:rsidRPr="003D1382" w:rsidRDefault="0071598C">
      <w:pPr>
        <w:rPr>
          <w:sz w:val="22"/>
        </w:rPr>
      </w:pPr>
      <w:r w:rsidRPr="003D1382">
        <w:rPr>
          <w:sz w:val="22"/>
        </w:rPr>
        <w:t>Not true for the middle class</w:t>
      </w:r>
    </w:p>
    <w:p w:rsidR="0071598C" w:rsidRPr="003D1382" w:rsidRDefault="0071598C">
      <w:pPr>
        <w:rPr>
          <w:sz w:val="22"/>
        </w:rPr>
      </w:pPr>
      <w:r w:rsidRPr="003D1382">
        <w:rPr>
          <w:sz w:val="22"/>
        </w:rPr>
        <w:t xml:space="preserve">And devastating for the poor </w:t>
      </w:r>
    </w:p>
    <w:p w:rsidR="0071598C" w:rsidRPr="003D1382" w:rsidRDefault="0071598C">
      <w:pPr>
        <w:rPr>
          <w:sz w:val="22"/>
        </w:rPr>
      </w:pPr>
    </w:p>
    <w:p w:rsidR="0071598C" w:rsidRPr="003D1382" w:rsidRDefault="0071598C">
      <w:pPr>
        <w:rPr>
          <w:sz w:val="22"/>
        </w:rPr>
      </w:pPr>
      <w:r w:rsidRPr="003D1382">
        <w:rPr>
          <w:sz w:val="22"/>
        </w:rPr>
        <w:t xml:space="preserve">We, of the Harrison Studio conclude </w:t>
      </w:r>
    </w:p>
    <w:p w:rsidR="0071598C" w:rsidRPr="003D1382" w:rsidRDefault="0071598C">
      <w:pPr>
        <w:rPr>
          <w:sz w:val="22"/>
        </w:rPr>
      </w:pPr>
      <w:r w:rsidRPr="003D1382">
        <w:rPr>
          <w:sz w:val="22"/>
        </w:rPr>
        <w:t>That a counter force is available</w:t>
      </w:r>
    </w:p>
    <w:p w:rsidR="0071598C" w:rsidRPr="003D1382" w:rsidRDefault="0071598C">
      <w:pPr>
        <w:rPr>
          <w:sz w:val="22"/>
        </w:rPr>
      </w:pPr>
      <w:r w:rsidRPr="003D1382">
        <w:rPr>
          <w:sz w:val="22"/>
        </w:rPr>
        <w:t>But unless put in place well within the next fifty years</w:t>
      </w:r>
    </w:p>
    <w:p w:rsidR="0071598C" w:rsidRPr="003D1382" w:rsidRDefault="0071598C">
      <w:pPr>
        <w:rPr>
          <w:sz w:val="22"/>
        </w:rPr>
      </w:pPr>
      <w:r w:rsidRPr="003D1382">
        <w:rPr>
          <w:sz w:val="22"/>
        </w:rPr>
        <w:t>Civil society in many places will experience perturbation then collapse</w:t>
      </w:r>
    </w:p>
    <w:p w:rsidR="0071598C" w:rsidRPr="003D1382" w:rsidRDefault="0071598C">
      <w:pPr>
        <w:rPr>
          <w:sz w:val="22"/>
        </w:rPr>
      </w:pPr>
      <w:r w:rsidRPr="003D1382">
        <w:rPr>
          <w:sz w:val="22"/>
        </w:rPr>
        <w:t xml:space="preserve">Keeping company with the ecosystems </w:t>
      </w:r>
    </w:p>
    <w:p w:rsidR="0071598C" w:rsidRPr="003D1382" w:rsidRDefault="0071598C">
      <w:pPr>
        <w:rPr>
          <w:sz w:val="22"/>
        </w:rPr>
      </w:pPr>
      <w:r w:rsidRPr="003D1382">
        <w:rPr>
          <w:sz w:val="22"/>
        </w:rPr>
        <w:t>experiencing perturbation and simplification</w:t>
      </w:r>
    </w:p>
    <w:p w:rsidR="0071598C" w:rsidRPr="003D1382" w:rsidRDefault="0071598C">
      <w:pPr>
        <w:rPr>
          <w:sz w:val="22"/>
        </w:rPr>
      </w:pPr>
    </w:p>
    <w:p w:rsidR="0071598C" w:rsidRPr="003D1382" w:rsidRDefault="0071598C">
      <w:pPr>
        <w:rPr>
          <w:sz w:val="22"/>
        </w:rPr>
      </w:pPr>
      <w:r w:rsidRPr="003D1382">
        <w:rPr>
          <w:sz w:val="22"/>
        </w:rPr>
        <w:t xml:space="preserve">A counterforce that is comprised of understandings </w:t>
      </w:r>
    </w:p>
    <w:p w:rsidR="0071598C" w:rsidRPr="003D1382" w:rsidRDefault="0071598C">
      <w:pPr>
        <w:rPr>
          <w:sz w:val="22"/>
        </w:rPr>
      </w:pPr>
      <w:r w:rsidRPr="003D1382">
        <w:rPr>
          <w:sz w:val="22"/>
        </w:rPr>
        <w:t>Waiting to be internalized and then enacted</w:t>
      </w:r>
    </w:p>
    <w:p w:rsidR="0071598C" w:rsidRPr="003D1382" w:rsidRDefault="0071598C" w:rsidP="003D1382">
      <w:pPr>
        <w:rPr>
          <w:sz w:val="22"/>
        </w:rPr>
      </w:pPr>
      <w:r w:rsidRPr="003D1382">
        <w:rPr>
          <w:sz w:val="22"/>
        </w:rPr>
        <w:t>They are</w:t>
      </w:r>
    </w:p>
    <w:p w:rsidR="0071598C" w:rsidRPr="003D1382" w:rsidRDefault="0071598C" w:rsidP="003D1382">
      <w:pPr>
        <w:rPr>
          <w:sz w:val="22"/>
        </w:rPr>
      </w:pPr>
    </w:p>
    <w:p w:rsidR="0071598C" w:rsidRPr="003D1382" w:rsidRDefault="0071598C" w:rsidP="003D1382">
      <w:pPr>
        <w:rPr>
          <w:b/>
          <w:sz w:val="22"/>
        </w:rPr>
      </w:pPr>
      <w:r w:rsidRPr="003D1382">
        <w:rPr>
          <w:b/>
          <w:sz w:val="22"/>
        </w:rPr>
        <w:t>First understanding</w:t>
      </w:r>
    </w:p>
    <w:p w:rsidR="0071598C" w:rsidRPr="003D1382" w:rsidRDefault="0071598C" w:rsidP="003D1382">
      <w:pPr>
        <w:rPr>
          <w:i/>
          <w:sz w:val="22"/>
        </w:rPr>
      </w:pPr>
      <w:r w:rsidRPr="003D1382">
        <w:rPr>
          <w:sz w:val="22"/>
        </w:rPr>
        <w:t xml:space="preserve">   </w:t>
      </w:r>
      <w:r w:rsidRPr="003D1382">
        <w:rPr>
          <w:i/>
          <w:sz w:val="22"/>
        </w:rPr>
        <w:t xml:space="preserve">Nature’s economic system stores the energy that it does not immediately need </w:t>
      </w:r>
    </w:p>
    <w:p w:rsidR="0071598C" w:rsidRPr="003D1382" w:rsidRDefault="0071598C" w:rsidP="003D1382">
      <w:pPr>
        <w:rPr>
          <w:i/>
          <w:sz w:val="22"/>
        </w:rPr>
      </w:pPr>
      <w:r w:rsidRPr="003D1382">
        <w:rPr>
          <w:i/>
          <w:sz w:val="22"/>
        </w:rPr>
        <w:t xml:space="preserve">  mostly in carbon formations</w:t>
      </w:r>
    </w:p>
    <w:p w:rsidR="0071598C" w:rsidRPr="003D1382" w:rsidRDefault="0071598C" w:rsidP="003D1382">
      <w:pPr>
        <w:rPr>
          <w:b/>
          <w:sz w:val="22"/>
        </w:rPr>
      </w:pPr>
      <w:r w:rsidRPr="003D1382">
        <w:rPr>
          <w:b/>
          <w:sz w:val="22"/>
        </w:rPr>
        <w:t>Second understanding</w:t>
      </w:r>
    </w:p>
    <w:p w:rsidR="0071598C" w:rsidRPr="003D1382" w:rsidRDefault="0071598C" w:rsidP="003D1382">
      <w:pPr>
        <w:rPr>
          <w:i/>
          <w:sz w:val="22"/>
        </w:rPr>
      </w:pPr>
      <w:r w:rsidRPr="003D1382">
        <w:rPr>
          <w:sz w:val="22"/>
        </w:rPr>
        <w:t xml:space="preserve">    </w:t>
      </w:r>
      <w:r w:rsidRPr="003D1382">
        <w:rPr>
          <w:i/>
          <w:sz w:val="22"/>
        </w:rPr>
        <w:t>Nature does not charge a profit as do culture’s economic systems</w:t>
      </w:r>
    </w:p>
    <w:p w:rsidR="0071598C" w:rsidRPr="003D1382" w:rsidRDefault="0071598C" w:rsidP="003D1382">
      <w:pPr>
        <w:rPr>
          <w:b/>
          <w:sz w:val="22"/>
        </w:rPr>
      </w:pPr>
      <w:r w:rsidRPr="003D1382">
        <w:rPr>
          <w:b/>
          <w:sz w:val="22"/>
        </w:rPr>
        <w:t>Third understanding</w:t>
      </w:r>
    </w:p>
    <w:p w:rsidR="0071598C" w:rsidRPr="003D1382" w:rsidRDefault="0071598C" w:rsidP="003D1382">
      <w:pPr>
        <w:rPr>
          <w:i/>
          <w:sz w:val="22"/>
        </w:rPr>
      </w:pPr>
      <w:r w:rsidRPr="003D1382">
        <w:rPr>
          <w:sz w:val="22"/>
        </w:rPr>
        <w:t xml:space="preserve">     </w:t>
      </w:r>
      <w:r w:rsidRPr="003D1382">
        <w:rPr>
          <w:i/>
          <w:sz w:val="22"/>
        </w:rPr>
        <w:t xml:space="preserve">All natural systems are dissipative structures with individuals that form them living,  </w:t>
      </w:r>
    </w:p>
    <w:p w:rsidR="0071598C" w:rsidRPr="003D1382" w:rsidRDefault="0071598C" w:rsidP="003D1382">
      <w:pPr>
        <w:rPr>
          <w:i/>
          <w:sz w:val="22"/>
        </w:rPr>
      </w:pPr>
      <w:r w:rsidRPr="003D1382">
        <w:rPr>
          <w:i/>
          <w:sz w:val="22"/>
        </w:rPr>
        <w:t xml:space="preserve">    reproducing then dying with indeterminacy as a norm</w:t>
      </w:r>
    </w:p>
    <w:p w:rsidR="0071598C" w:rsidRPr="003D1382" w:rsidRDefault="0071598C" w:rsidP="003D1382">
      <w:pPr>
        <w:rPr>
          <w:b/>
          <w:sz w:val="22"/>
        </w:rPr>
      </w:pPr>
      <w:r w:rsidRPr="003D1382">
        <w:rPr>
          <w:b/>
          <w:sz w:val="22"/>
        </w:rPr>
        <w:t>Fourth understanding</w:t>
      </w:r>
    </w:p>
    <w:p w:rsidR="0071598C" w:rsidRPr="003D1382" w:rsidRDefault="0071598C" w:rsidP="003D1382">
      <w:pPr>
        <w:rPr>
          <w:i/>
          <w:sz w:val="22"/>
        </w:rPr>
      </w:pPr>
      <w:r w:rsidRPr="003D1382">
        <w:rPr>
          <w:sz w:val="22"/>
        </w:rPr>
        <w:t xml:space="preserve">     </w:t>
      </w:r>
      <w:r w:rsidRPr="003D1382">
        <w:rPr>
          <w:i/>
          <w:sz w:val="22"/>
        </w:rPr>
        <w:t xml:space="preserve">All natural systems have learned to nest within each other, and, within a context of </w:t>
      </w:r>
    </w:p>
    <w:p w:rsidR="0071598C" w:rsidRPr="003D1382" w:rsidRDefault="0071598C" w:rsidP="003D1382">
      <w:pPr>
        <w:rPr>
          <w:sz w:val="22"/>
        </w:rPr>
      </w:pPr>
      <w:r w:rsidRPr="003D1382">
        <w:rPr>
          <w:i/>
          <w:sz w:val="22"/>
        </w:rPr>
        <w:t xml:space="preserve">    symbiosis contribute to collective systems survival, sometimes with abundance</w:t>
      </w:r>
    </w:p>
    <w:p w:rsidR="0071598C" w:rsidRPr="003D1382" w:rsidRDefault="0071598C" w:rsidP="003D1382">
      <w:pPr>
        <w:rPr>
          <w:b/>
          <w:sz w:val="22"/>
        </w:rPr>
      </w:pPr>
      <w:r w:rsidRPr="003D1382">
        <w:rPr>
          <w:b/>
          <w:sz w:val="22"/>
        </w:rPr>
        <w:t>Fifth understanding</w:t>
      </w:r>
    </w:p>
    <w:p w:rsidR="0071598C" w:rsidRPr="003D1382" w:rsidRDefault="0071598C" w:rsidP="003D1382">
      <w:pPr>
        <w:rPr>
          <w:i/>
          <w:sz w:val="22"/>
        </w:rPr>
      </w:pPr>
      <w:r w:rsidRPr="003D1382">
        <w:rPr>
          <w:sz w:val="22"/>
        </w:rPr>
        <w:t xml:space="preserve">     </w:t>
      </w:r>
      <w:r w:rsidRPr="003D1382">
        <w:rPr>
          <w:i/>
          <w:sz w:val="22"/>
        </w:rPr>
        <w:t>Human constructed artifacts particularly legal, political, economic as well as</w:t>
      </w:r>
    </w:p>
    <w:p w:rsidR="0071598C" w:rsidRPr="003D1382" w:rsidRDefault="0071598C" w:rsidP="003D1382">
      <w:pPr>
        <w:rPr>
          <w:i/>
          <w:sz w:val="22"/>
        </w:rPr>
      </w:pPr>
      <w:r w:rsidRPr="003D1382">
        <w:rPr>
          <w:i/>
          <w:sz w:val="22"/>
        </w:rPr>
        <w:t xml:space="preserve">     production and consumption systems seek constancy but are often in violation of the</w:t>
      </w:r>
    </w:p>
    <w:p w:rsidR="0071598C" w:rsidRPr="003D1382" w:rsidRDefault="0071598C" w:rsidP="003D1382">
      <w:pPr>
        <w:rPr>
          <w:sz w:val="22"/>
        </w:rPr>
      </w:pPr>
      <w:r w:rsidRPr="003D1382">
        <w:rPr>
          <w:i/>
          <w:sz w:val="22"/>
        </w:rPr>
        <w:t xml:space="preserve">     laws of conservation of energy pointing toward systems entropy</w:t>
      </w:r>
    </w:p>
    <w:p w:rsidR="0071598C" w:rsidRPr="003D1382" w:rsidRDefault="0071598C" w:rsidP="003D1382">
      <w:pPr>
        <w:rPr>
          <w:sz w:val="22"/>
        </w:rPr>
      </w:pPr>
    </w:p>
    <w:p w:rsidR="0071598C" w:rsidRPr="003D1382" w:rsidRDefault="0071598C" w:rsidP="003D1382">
      <w:pPr>
        <w:rPr>
          <w:i/>
          <w:sz w:val="22"/>
        </w:rPr>
      </w:pPr>
      <w:r w:rsidRPr="003D1382">
        <w:rPr>
          <w:i/>
          <w:sz w:val="22"/>
        </w:rPr>
        <w:t xml:space="preserve"> When the first four understandings are internalized and integrated into all parts of the fifth understating. A transformation can happen that will open pathways for human created systems to yield autonomy and accept limitations.  An acceptance that will permit the formation of processes of nesting within nesting that will enable nature’s ways of invention and human ways of invention presently so oppositional to co-join.</w:t>
      </w:r>
    </w:p>
    <w:p w:rsidR="0071598C" w:rsidRPr="003D1382" w:rsidRDefault="0071598C">
      <w:pPr>
        <w:rPr>
          <w:sz w:val="22"/>
        </w:rPr>
      </w:pPr>
      <w:r w:rsidRPr="003D1382">
        <w:rPr>
          <w:sz w:val="22"/>
        </w:rPr>
        <w:t xml:space="preserve">   </w:t>
      </w:r>
    </w:p>
    <w:p w:rsidR="0071598C" w:rsidRPr="003D1382" w:rsidRDefault="0071598C">
      <w:pPr>
        <w:rPr>
          <w:sz w:val="22"/>
        </w:rPr>
      </w:pPr>
      <w:r w:rsidRPr="003D1382">
        <w:rPr>
          <w:sz w:val="22"/>
        </w:rPr>
        <w:t>The counterforce we envision will permit</w:t>
      </w:r>
    </w:p>
    <w:p w:rsidR="0071598C" w:rsidRPr="003D1382" w:rsidRDefault="0071598C">
      <w:pPr>
        <w:rPr>
          <w:sz w:val="22"/>
        </w:rPr>
      </w:pPr>
      <w:r w:rsidRPr="003D1382">
        <w:rPr>
          <w:sz w:val="22"/>
        </w:rPr>
        <w:t>A culturally generated acceleration of adaptation behaviors at great scale</w:t>
      </w:r>
    </w:p>
    <w:p w:rsidR="0071598C" w:rsidRPr="003D1382" w:rsidRDefault="0071598C">
      <w:pPr>
        <w:rPr>
          <w:sz w:val="22"/>
        </w:rPr>
      </w:pPr>
      <w:r w:rsidRPr="003D1382">
        <w:rPr>
          <w:sz w:val="22"/>
        </w:rPr>
        <w:t>Operating at a parallel rate to the climate forcing generated by human activity</w:t>
      </w:r>
    </w:p>
    <w:p w:rsidR="0071598C" w:rsidRPr="003D1382" w:rsidRDefault="0071598C">
      <w:pPr>
        <w:rPr>
          <w:sz w:val="22"/>
        </w:rPr>
      </w:pPr>
      <w:r w:rsidRPr="003D1382">
        <w:rPr>
          <w:sz w:val="22"/>
        </w:rPr>
        <w:t>setting the stage for adapting strategies that will assist the migration of our own species</w:t>
      </w:r>
    </w:p>
    <w:p w:rsidR="0071598C" w:rsidRPr="003D1382" w:rsidRDefault="0071598C">
      <w:pPr>
        <w:rPr>
          <w:sz w:val="22"/>
        </w:rPr>
      </w:pPr>
      <w:r w:rsidRPr="003D1382">
        <w:rPr>
          <w:sz w:val="22"/>
        </w:rPr>
        <w:t>And those who are not ourselves</w:t>
      </w:r>
    </w:p>
    <w:p w:rsidR="0071598C" w:rsidRPr="003D1382" w:rsidRDefault="0071598C">
      <w:pPr>
        <w:rPr>
          <w:sz w:val="22"/>
        </w:rPr>
      </w:pPr>
      <w:r w:rsidRPr="003D1382">
        <w:rPr>
          <w:sz w:val="22"/>
        </w:rPr>
        <w:t>Who are co-equally endangered by the threat of mass extinction</w:t>
      </w:r>
    </w:p>
    <w:p w:rsidR="0071598C" w:rsidRPr="003D1382" w:rsidRDefault="0071598C">
      <w:pPr>
        <w:rPr>
          <w:sz w:val="22"/>
        </w:rPr>
      </w:pPr>
      <w:r w:rsidRPr="003D1382">
        <w:rPr>
          <w:sz w:val="22"/>
        </w:rPr>
        <w:t>Into zones of greater safety</w:t>
      </w:r>
    </w:p>
    <w:p w:rsidR="0071598C" w:rsidRPr="003D1382" w:rsidRDefault="0071598C">
      <w:pPr>
        <w:rPr>
          <w:sz w:val="22"/>
        </w:rPr>
      </w:pPr>
      <w:r w:rsidRPr="003D1382">
        <w:rPr>
          <w:sz w:val="22"/>
        </w:rPr>
        <w:t xml:space="preserve">Tuning to and over time in concert with the Force Majeure </w:t>
      </w:r>
    </w:p>
    <w:p w:rsidR="0071598C" w:rsidRDefault="0071598C" w:rsidP="006632F7">
      <w:pPr>
        <w:rPr>
          <w:sz w:val="22"/>
        </w:rPr>
      </w:pPr>
    </w:p>
    <w:p w:rsidR="0071598C" w:rsidRDefault="0071598C" w:rsidP="006632F7">
      <w:pPr>
        <w:rPr>
          <w:sz w:val="22"/>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p>
    <w:p w:rsidR="0071598C" w:rsidRPr="00515FC5" w:rsidRDefault="0071598C" w:rsidP="006632F7">
      <w:pPr>
        <w:rPr>
          <w:b/>
          <w:sz w:val="28"/>
        </w:rPr>
      </w:pPr>
      <w:r w:rsidRPr="00515FC5">
        <w:rPr>
          <w:b/>
          <w:sz w:val="28"/>
        </w:rPr>
        <w:t>Images reflecting Force Majeure Work</w:t>
      </w:r>
    </w:p>
    <w:p w:rsidR="0071598C" w:rsidRDefault="0071598C" w:rsidP="000701F1">
      <w:pPr>
        <w:widowControl w:val="0"/>
        <w:tabs>
          <w:tab w:val="left" w:pos="536"/>
          <w:tab w:val="center" w:pos="4320"/>
        </w:tabs>
        <w:autoSpaceDE w:val="0"/>
        <w:autoSpaceDN w:val="0"/>
        <w:adjustRightInd w:val="0"/>
        <w:rPr>
          <w:rFonts w:cs="Calibri"/>
          <w:b/>
          <w:bCs/>
          <w:smallCaps/>
          <w:sz w:val="28"/>
          <w:lang w:eastAsia="ja-JP"/>
        </w:rPr>
      </w:pPr>
    </w:p>
    <w:p w:rsidR="0071598C" w:rsidRPr="00F045B3" w:rsidRDefault="0071598C" w:rsidP="000D18B5">
      <w:pPr>
        <w:jc w:val="center"/>
        <w:rPr>
          <w:b/>
          <w:noProof/>
        </w:rPr>
      </w:pPr>
      <w:r w:rsidRPr="00F045B3">
        <w:rPr>
          <w:b/>
          <w:noProof/>
        </w:rPr>
        <w:t>From Peninsula Europe Part III</w:t>
      </w:r>
    </w:p>
    <w:p w:rsidR="0071598C" w:rsidRDefault="0071598C" w:rsidP="000D18B5">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Screen shot 2012-02-04 at 4.34.08 PM.png" style="width:417pt;height:361pt;visibility:visible">
            <v:imagedata r:id="rId7" o:title=""/>
            <v:textbox style="mso-rotate-with-shape:t"/>
          </v:shape>
        </w:pict>
      </w:r>
    </w:p>
    <w:p w:rsidR="0071598C" w:rsidRDefault="0071598C" w:rsidP="000D18B5">
      <w:pPr>
        <w:rPr>
          <w:noProof/>
        </w:rPr>
      </w:pPr>
      <w:r>
        <w:rPr>
          <w:noProof/>
        </w:rPr>
        <w:t>Imagine the research is right</w:t>
      </w:r>
      <w:r>
        <w:rPr>
          <w:noProof/>
        </w:rPr>
        <w:tab/>
      </w:r>
      <w:r>
        <w:rPr>
          <w:noProof/>
        </w:rPr>
        <w:tab/>
      </w:r>
      <w:r>
        <w:rPr>
          <w:noProof/>
        </w:rPr>
        <w:tab/>
        <w:t>How will the twenty republics</w:t>
      </w:r>
      <w:r>
        <w:rPr>
          <w:noProof/>
        </w:rPr>
        <w:br/>
        <w:t>drought moves across Europe</w:t>
      </w:r>
      <w:r>
        <w:rPr>
          <w:noProof/>
        </w:rPr>
        <w:tab/>
      </w:r>
      <w:r>
        <w:rPr>
          <w:noProof/>
        </w:rPr>
        <w:tab/>
      </w:r>
      <w:r>
        <w:rPr>
          <w:noProof/>
        </w:rPr>
        <w:tab/>
        <w:t>six kingdoms and one duchy</w:t>
      </w:r>
      <w:r>
        <w:rPr>
          <w:noProof/>
        </w:rPr>
        <w:br/>
        <w:t xml:space="preserve">the temperature continues to rise </w:t>
      </w:r>
      <w:r>
        <w:rPr>
          <w:noProof/>
        </w:rPr>
        <w:tab/>
      </w:r>
      <w:r>
        <w:rPr>
          <w:noProof/>
        </w:rPr>
        <w:tab/>
        <w:t xml:space="preserve">   </w:t>
      </w:r>
      <w:r>
        <w:rPr>
          <w:noProof/>
        </w:rPr>
        <w:tab/>
        <w:t>that are the European Union</w:t>
      </w:r>
      <w:r>
        <w:rPr>
          <w:noProof/>
        </w:rPr>
        <w:br/>
        <w:t xml:space="preserve">glacial melt continues accelerating </w:t>
      </w:r>
      <w:r>
        <w:rPr>
          <w:noProof/>
        </w:rPr>
        <w:tab/>
      </w:r>
      <w:r>
        <w:rPr>
          <w:noProof/>
        </w:rPr>
        <w:tab/>
        <w:t>surrender enough autonomy</w:t>
      </w:r>
      <w:r>
        <w:rPr>
          <w:noProof/>
        </w:rPr>
        <w:br/>
        <w:t>river flow becomes intermittent</w:t>
      </w:r>
      <w:r>
        <w:rPr>
          <w:noProof/>
        </w:rPr>
        <w:tab/>
      </w:r>
      <w:r>
        <w:rPr>
          <w:noProof/>
        </w:rPr>
        <w:tab/>
      </w:r>
      <w:r>
        <w:rPr>
          <w:noProof/>
        </w:rPr>
        <w:tab/>
        <w:t>surrender closely held powers</w:t>
      </w:r>
      <w:r>
        <w:rPr>
          <w:noProof/>
        </w:rPr>
        <w:br/>
        <w:t>flooding increases from sudden rains</w:t>
      </w:r>
      <w:r>
        <w:rPr>
          <w:noProof/>
        </w:rPr>
        <w:tab/>
      </w:r>
      <w:r>
        <w:rPr>
          <w:noProof/>
        </w:rPr>
        <w:tab/>
        <w:t>to create collectively</w:t>
      </w:r>
      <w:r>
        <w:rPr>
          <w:noProof/>
        </w:rPr>
        <w:br/>
        <w:t>The half-million sq km</w:t>
      </w:r>
      <w:r>
        <w:rPr>
          <w:noProof/>
        </w:rPr>
        <w:tab/>
      </w:r>
      <w:r>
        <w:rPr>
          <w:noProof/>
        </w:rPr>
        <w:tab/>
      </w:r>
      <w:r>
        <w:rPr>
          <w:noProof/>
        </w:rPr>
        <w:tab/>
      </w:r>
      <w:r>
        <w:rPr>
          <w:noProof/>
        </w:rPr>
        <w:tab/>
        <w:t>the new form of governance</w:t>
      </w:r>
      <w:r>
        <w:rPr>
          <w:noProof/>
        </w:rPr>
        <w:br/>
        <w:t>of mostly monocultural high ground forest</w:t>
      </w:r>
      <w:r>
        <w:rPr>
          <w:noProof/>
        </w:rPr>
        <w:tab/>
        <w:t xml:space="preserve">that is able to meet </w:t>
      </w:r>
      <w:r>
        <w:rPr>
          <w:noProof/>
        </w:rPr>
        <w:br/>
        <w:t>succumbs in the main to drought and disease</w:t>
      </w:r>
      <w:r>
        <w:rPr>
          <w:noProof/>
        </w:rPr>
        <w:tab/>
        <w:t>a force majeure of this magnitude</w:t>
      </w: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p>
    <w:p w:rsidR="0071598C" w:rsidRPr="00F045B3" w:rsidRDefault="0071598C" w:rsidP="000D18B5">
      <w:pPr>
        <w:jc w:val="center"/>
        <w:rPr>
          <w:b/>
          <w:noProof/>
        </w:rPr>
      </w:pPr>
      <w:r w:rsidRPr="00F045B3">
        <w:rPr>
          <w:b/>
          <w:noProof/>
        </w:rPr>
        <w:t>From Peninsula Europe Part III</w:t>
      </w:r>
    </w:p>
    <w:p w:rsidR="0071598C" w:rsidRPr="00AA3370" w:rsidRDefault="0071598C" w:rsidP="00AA3370">
      <w:r>
        <w:rPr>
          <w:noProof/>
        </w:rPr>
        <w:pict>
          <v:shape id="Picture 1" o:spid="_x0000_i1026" type="#_x0000_t75" style="width:430pt;height:445pt;visibility:visible">
            <v:imagedata r:id="rId8" o:title=""/>
            <v:textbox style="mso-rotate-with-shape:t"/>
          </v:shape>
        </w:pict>
      </w:r>
    </w:p>
    <w:p w:rsidR="0071598C" w:rsidRDefault="0071598C" w:rsidP="000D18B5">
      <w:pPr>
        <w:jc w:val="center"/>
        <w:rPr>
          <w:b/>
        </w:rPr>
      </w:pPr>
      <w:r w:rsidRPr="00AA3370">
        <w:rPr>
          <w:b/>
        </w:rPr>
        <w:t>The Harrison Studio Experiment</w:t>
      </w:r>
    </w:p>
    <w:p w:rsidR="0071598C" w:rsidRPr="00AA3370" w:rsidRDefault="0071598C" w:rsidP="000D18B5">
      <w:pPr>
        <w:jc w:val="center"/>
        <w:rPr>
          <w:b/>
        </w:rPr>
      </w:pPr>
    </w:p>
    <w:p w:rsidR="0071598C" w:rsidRPr="00F6693C" w:rsidRDefault="0071598C" w:rsidP="000D18B5">
      <w:r>
        <w:t>The decision is taken to reject the Alpine treeline definition of the high ground instead locating where rivers begin to define the high ground discovering that rivers begin mostly at 1200 feet and above. Lifting the shape off of the map, we discover an area of 1.46 million sq km at the 1200 feet level</w:t>
      </w:r>
      <w:r>
        <w:softHyphen/>
        <w:t xml:space="preserve"> that if rehabilitated according to the concept of the upward movement of species will dramatically reduce the impact of the predicted temperature raise, flood and drought. We suggest a water tax to fund work on the ground. </w:t>
      </w:r>
    </w:p>
    <w:p w:rsidR="0071598C" w:rsidRDefault="0071598C" w:rsidP="000D18B5"/>
    <w:p w:rsidR="0071598C" w:rsidRDefault="0071598C" w:rsidP="000D18B5"/>
    <w:p w:rsidR="0071598C" w:rsidRDefault="0071598C" w:rsidP="000D18B5">
      <w:pPr>
        <w:jc w:val="center"/>
        <w:rPr>
          <w:b/>
          <w:noProof/>
        </w:rPr>
      </w:pPr>
    </w:p>
    <w:p w:rsidR="0071598C" w:rsidRDefault="0071598C" w:rsidP="000D18B5">
      <w:pPr>
        <w:jc w:val="center"/>
        <w:rPr>
          <w:b/>
          <w:noProof/>
        </w:rPr>
      </w:pPr>
    </w:p>
    <w:p w:rsidR="0071598C" w:rsidRPr="00F045B3" w:rsidRDefault="0071598C" w:rsidP="000D18B5">
      <w:pPr>
        <w:jc w:val="center"/>
        <w:rPr>
          <w:b/>
          <w:noProof/>
        </w:rPr>
      </w:pPr>
      <w:r w:rsidRPr="00F045B3">
        <w:rPr>
          <w:b/>
          <w:noProof/>
        </w:rPr>
        <w:t>From Peninsula Europe Part III</w:t>
      </w:r>
    </w:p>
    <w:p w:rsidR="0071598C" w:rsidRDefault="0071598C" w:rsidP="000D18B5">
      <w:r>
        <w:rPr>
          <w:noProof/>
        </w:rPr>
        <w:pict>
          <v:shape id="Picture 8" o:spid="_x0000_i1027" type="#_x0000_t75" alt="PE.png" style="width:456pt;height:378pt;visibility:visible">
            <v:imagedata r:id="rId9" o:title=""/>
            <v:textbox style="mso-rotate-with-shape:t"/>
          </v:shape>
        </w:pict>
      </w:r>
    </w:p>
    <w:p w:rsidR="0071598C" w:rsidRDefault="0071598C" w:rsidP="000D18B5">
      <w:r>
        <w:t>The prediction of drought moving from Portugal to mid Germany and beyond has the following associated consequences:</w:t>
      </w:r>
    </w:p>
    <w:p w:rsidR="0071598C" w:rsidRPr="00F6693C" w:rsidRDefault="0071598C" w:rsidP="000D18B5">
      <w:pPr>
        <w:pStyle w:val="ListParagraph"/>
        <w:numPr>
          <w:ilvl w:val="0"/>
          <w:numId w:val="4"/>
        </w:numPr>
        <w:rPr>
          <w:rFonts w:ascii="Arial" w:hAnsi="Arial"/>
        </w:rPr>
      </w:pPr>
      <w:r w:rsidRPr="00F6693C">
        <w:rPr>
          <w:rFonts w:ascii="Arial" w:hAnsi="Arial"/>
        </w:rPr>
        <w:t>One third of 2.</w:t>
      </w:r>
      <w:r>
        <w:rPr>
          <w:rFonts w:ascii="Arial" w:hAnsi="Arial"/>
        </w:rPr>
        <w:t>3</w:t>
      </w:r>
      <w:r w:rsidRPr="00F6693C">
        <w:rPr>
          <w:rFonts w:ascii="Arial" w:hAnsi="Arial"/>
        </w:rPr>
        <w:t xml:space="preserve"> million sq</w:t>
      </w:r>
      <w:r>
        <w:rPr>
          <w:rFonts w:ascii="Arial" w:hAnsi="Arial"/>
        </w:rPr>
        <w:t xml:space="preserve"> </w:t>
      </w:r>
      <w:r w:rsidRPr="00F6693C">
        <w:rPr>
          <w:rFonts w:ascii="Arial" w:hAnsi="Arial"/>
        </w:rPr>
        <w:t>km of farming becomes minimally productive.</w:t>
      </w:r>
    </w:p>
    <w:p w:rsidR="0071598C" w:rsidRDefault="0071598C" w:rsidP="000D18B5">
      <w:pPr>
        <w:pStyle w:val="ListParagraph"/>
        <w:numPr>
          <w:ilvl w:val="0"/>
          <w:numId w:val="4"/>
        </w:numPr>
        <w:rPr>
          <w:rFonts w:ascii="Arial" w:hAnsi="Arial"/>
        </w:rPr>
      </w:pPr>
      <w:r>
        <w:rPr>
          <w:rFonts w:ascii="Arial" w:hAnsi="Arial"/>
        </w:rPr>
        <w:t>1/3 of 340 thousand sq km of meadowlands become minimally productive.</w:t>
      </w:r>
    </w:p>
    <w:p w:rsidR="0071598C" w:rsidRDefault="0071598C" w:rsidP="000D18B5">
      <w:pPr>
        <w:pStyle w:val="ListParagraph"/>
        <w:numPr>
          <w:ilvl w:val="0"/>
          <w:numId w:val="4"/>
        </w:numPr>
        <w:rPr>
          <w:rFonts w:ascii="Arial" w:hAnsi="Arial"/>
        </w:rPr>
      </w:pPr>
      <w:r>
        <w:rPr>
          <w:rFonts w:ascii="Arial" w:hAnsi="Arial"/>
        </w:rPr>
        <w:t>Most of the 560,000 sq km of high ground forest succumbs to insect disease, drought and fire.</w:t>
      </w:r>
    </w:p>
    <w:p w:rsidR="0071598C" w:rsidRDefault="0071598C" w:rsidP="000D18B5">
      <w:pPr>
        <w:pStyle w:val="ListParagraph"/>
        <w:numPr>
          <w:ilvl w:val="0"/>
          <w:numId w:val="4"/>
        </w:numPr>
        <w:rPr>
          <w:rFonts w:ascii="Arial" w:hAnsi="Arial"/>
        </w:rPr>
      </w:pPr>
      <w:r>
        <w:rPr>
          <w:rFonts w:ascii="Arial" w:hAnsi="Arial"/>
        </w:rPr>
        <w:t>The outcome to civil society if business as usual practice continues is unfortunate in the extreme. We predict food rationing at best. At the worst, perturbation and collapse of society as we know it.</w:t>
      </w:r>
    </w:p>
    <w:p w:rsidR="0071598C" w:rsidRDefault="0071598C" w:rsidP="000D18B5">
      <w:pPr>
        <w:pStyle w:val="ListParagraph"/>
        <w:rPr>
          <w:rFonts w:ascii="Arial" w:hAnsi="Arial"/>
        </w:rPr>
      </w:pPr>
    </w:p>
    <w:p w:rsidR="0071598C" w:rsidRDefault="0071598C" w:rsidP="000D18B5">
      <w:pPr>
        <w:pStyle w:val="ListParagraph"/>
        <w:rPr>
          <w:rFonts w:ascii="Arial" w:hAnsi="Arial"/>
        </w:rPr>
      </w:pPr>
    </w:p>
    <w:p w:rsidR="0071598C" w:rsidRDefault="0071598C" w:rsidP="000D18B5">
      <w:pPr>
        <w:pStyle w:val="ListParagraph"/>
        <w:rPr>
          <w:rFonts w:ascii="Arial" w:hAnsi="Arial"/>
        </w:rPr>
      </w:pPr>
    </w:p>
    <w:p w:rsidR="0071598C" w:rsidRDefault="0071598C" w:rsidP="000D18B5">
      <w:pPr>
        <w:pStyle w:val="ListParagraph"/>
        <w:rPr>
          <w:rFonts w:ascii="Arial" w:hAnsi="Arial"/>
        </w:rPr>
      </w:pPr>
    </w:p>
    <w:p w:rsidR="0071598C" w:rsidRDefault="0071598C" w:rsidP="000D18B5"/>
    <w:p w:rsidR="0071598C" w:rsidRDefault="0071598C" w:rsidP="000D18B5">
      <w:pPr>
        <w:jc w:val="center"/>
        <w:rPr>
          <w:b/>
        </w:rPr>
      </w:pPr>
    </w:p>
    <w:p w:rsidR="0071598C" w:rsidRDefault="0071598C" w:rsidP="000D18B5">
      <w:pPr>
        <w:jc w:val="center"/>
        <w:rPr>
          <w:b/>
        </w:rPr>
      </w:pPr>
    </w:p>
    <w:p w:rsidR="0071598C" w:rsidRPr="00F045B3" w:rsidRDefault="0071598C" w:rsidP="000D18B5">
      <w:pPr>
        <w:jc w:val="center"/>
        <w:rPr>
          <w:b/>
        </w:rPr>
      </w:pPr>
    </w:p>
    <w:p w:rsidR="0071598C" w:rsidRPr="00F060F8" w:rsidRDefault="0071598C" w:rsidP="000D18B5">
      <w:pPr>
        <w:jc w:val="center"/>
        <w:rPr>
          <w:sz w:val="20"/>
        </w:rPr>
      </w:pPr>
      <w:r w:rsidRPr="00F045B3">
        <w:rPr>
          <w:b/>
        </w:rPr>
        <w:t>Tibet is the High Ground: Part III, 2009- A Force Majeure work</w:t>
      </w:r>
      <w:r w:rsidRPr="00F045B3">
        <w:rPr>
          <w:b/>
        </w:rPr>
        <w:br/>
      </w:r>
      <w:r w:rsidRPr="00F060F8">
        <w:rPr>
          <w:sz w:val="20"/>
        </w:rPr>
        <w:t>An Ecologically Based Proposal for the Tibetan Plateau (or Qingzang Plateau)</w:t>
      </w:r>
    </w:p>
    <w:p w:rsidR="0071598C" w:rsidRPr="00D312BC" w:rsidRDefault="0071598C" w:rsidP="000D18B5">
      <w:pPr>
        <w:jc w:val="center"/>
      </w:pPr>
      <w:r>
        <w:rPr>
          <w:noProof/>
        </w:rPr>
        <w:pict>
          <v:shape id="_x0000_i1028" type="#_x0000_t75" style="width:359pt;height:346pt">
            <v:imagedata r:id="rId10" o:title=""/>
          </v:shape>
        </w:pict>
      </w:r>
    </w:p>
    <w:p w:rsidR="0071598C" w:rsidRDefault="0071598C" w:rsidP="000D18B5">
      <w:pPr>
        <w:rPr>
          <w:sz w:val="20"/>
        </w:rPr>
      </w:pPr>
      <w:r w:rsidRPr="00F060F8">
        <w:rPr>
          <w:sz w:val="20"/>
        </w:rPr>
        <w:t>Research indicates on theTibetan Plateau</w:t>
      </w:r>
      <w:r w:rsidRPr="00F060F8">
        <w:rPr>
          <w:sz w:val="20"/>
        </w:rPr>
        <w:tab/>
        <w:t>the paleoecological research</w:t>
      </w:r>
      <w:r w:rsidRPr="00F060F8">
        <w:rPr>
          <w:sz w:val="20"/>
        </w:rPr>
        <w:tab/>
      </w:r>
      <w:r w:rsidRPr="00F060F8">
        <w:rPr>
          <w:sz w:val="20"/>
        </w:rPr>
        <w:br/>
        <w:t>glaciers will shrink so much</w:t>
      </w:r>
      <w:r w:rsidRPr="00F060F8">
        <w:rPr>
          <w:sz w:val="20"/>
        </w:rPr>
        <w:tab/>
      </w:r>
      <w:r w:rsidRPr="00F060F8">
        <w:rPr>
          <w:sz w:val="20"/>
        </w:rPr>
        <w:tab/>
      </w:r>
      <w:r>
        <w:rPr>
          <w:sz w:val="20"/>
        </w:rPr>
        <w:tab/>
      </w:r>
      <w:r w:rsidRPr="00F060F8">
        <w:rPr>
          <w:sz w:val="20"/>
        </w:rPr>
        <w:t xml:space="preserve">in order to locate forest </w:t>
      </w:r>
      <w:r w:rsidRPr="00F060F8">
        <w:rPr>
          <w:sz w:val="20"/>
        </w:rPr>
        <w:br/>
        <w:t>That their melting borders will dry up</w:t>
      </w:r>
      <w:r w:rsidRPr="00F060F8">
        <w:rPr>
          <w:sz w:val="20"/>
        </w:rPr>
        <w:tab/>
      </w:r>
      <w:r w:rsidRPr="00F060F8">
        <w:rPr>
          <w:sz w:val="20"/>
        </w:rPr>
        <w:tab/>
        <w:t>And Savannah ecosystems</w:t>
      </w:r>
      <w:r w:rsidRPr="00F060F8">
        <w:rPr>
          <w:sz w:val="20"/>
        </w:rPr>
        <w:br/>
        <w:t>Profoundly affecting</w:t>
      </w:r>
      <w:r w:rsidRPr="00F060F8">
        <w:rPr>
          <w:sz w:val="20"/>
        </w:rPr>
        <w:tab/>
      </w:r>
      <w:r w:rsidRPr="00F060F8">
        <w:rPr>
          <w:sz w:val="20"/>
        </w:rPr>
        <w:tab/>
      </w:r>
      <w:r w:rsidRPr="00F060F8">
        <w:rPr>
          <w:sz w:val="20"/>
        </w:rPr>
        <w:tab/>
      </w:r>
      <w:r w:rsidRPr="00F060F8">
        <w:rPr>
          <w:sz w:val="20"/>
        </w:rPr>
        <w:tab/>
        <w:t>Which existed in Eemian Interglacial period</w:t>
      </w:r>
      <w:r w:rsidRPr="00F060F8">
        <w:rPr>
          <w:sz w:val="20"/>
        </w:rPr>
        <w:br/>
        <w:t>The Salween, MeKong, Huang-Ho</w:t>
      </w:r>
      <w:r w:rsidRPr="00F060F8">
        <w:rPr>
          <w:sz w:val="20"/>
        </w:rPr>
        <w:tab/>
      </w:r>
      <w:r w:rsidRPr="00F060F8">
        <w:rPr>
          <w:sz w:val="20"/>
        </w:rPr>
        <w:tab/>
        <w:t>When temperatures were</w:t>
      </w:r>
      <w:r w:rsidRPr="00F060F8">
        <w:rPr>
          <w:sz w:val="20"/>
        </w:rPr>
        <w:br/>
        <w:t>Brahmaputra, Yangtze, Ganges</w:t>
      </w:r>
      <w:r w:rsidRPr="00F060F8">
        <w:rPr>
          <w:sz w:val="20"/>
        </w:rPr>
        <w:tab/>
      </w:r>
      <w:r w:rsidRPr="00F060F8">
        <w:rPr>
          <w:sz w:val="20"/>
        </w:rPr>
        <w:tab/>
      </w:r>
      <w:r w:rsidRPr="00F060F8">
        <w:rPr>
          <w:sz w:val="20"/>
        </w:rPr>
        <w:tab/>
        <w:t>Similar to those predicted in the near future</w:t>
      </w:r>
      <w:r w:rsidRPr="00F060F8">
        <w:rPr>
          <w:sz w:val="20"/>
        </w:rPr>
        <w:br/>
        <w:t>And Indus River systems</w:t>
      </w:r>
      <w:r w:rsidRPr="00F060F8">
        <w:rPr>
          <w:sz w:val="20"/>
        </w:rPr>
        <w:tab/>
      </w:r>
      <w:r w:rsidRPr="00F060F8">
        <w:rPr>
          <w:sz w:val="20"/>
        </w:rPr>
        <w:tab/>
      </w:r>
      <w:r w:rsidRPr="00F060F8">
        <w:rPr>
          <w:sz w:val="20"/>
        </w:rPr>
        <w:tab/>
        <w:t>And thereafter</w:t>
      </w:r>
      <w:r w:rsidRPr="00F060F8">
        <w:rPr>
          <w:sz w:val="20"/>
        </w:rPr>
        <w:br/>
        <w:t xml:space="preserve">That traverse inner Mongolia, </w:t>
      </w:r>
      <w:r w:rsidRPr="00F060F8">
        <w:rPr>
          <w:sz w:val="20"/>
        </w:rPr>
        <w:tab/>
      </w:r>
      <w:r w:rsidRPr="00F060F8">
        <w:rPr>
          <w:sz w:val="20"/>
        </w:rPr>
        <w:tab/>
      </w:r>
      <w:r w:rsidRPr="00F060F8">
        <w:rPr>
          <w:sz w:val="20"/>
        </w:rPr>
        <w:tab/>
        <w:t>to search to locate local similar</w:t>
      </w:r>
      <w:r w:rsidRPr="00F060F8">
        <w:rPr>
          <w:sz w:val="20"/>
        </w:rPr>
        <w:br/>
        <w:t>China, Tibet, Autonomous-zone India</w:t>
      </w:r>
      <w:r w:rsidRPr="00F060F8">
        <w:rPr>
          <w:sz w:val="20"/>
        </w:rPr>
        <w:tab/>
      </w:r>
      <w:r w:rsidRPr="00F060F8">
        <w:rPr>
          <w:sz w:val="20"/>
        </w:rPr>
        <w:tab/>
        <w:t>ecosystems that Exist in our now</w:t>
      </w:r>
      <w:r w:rsidRPr="00F060F8">
        <w:rPr>
          <w:sz w:val="20"/>
        </w:rPr>
        <w:br/>
        <w:t>Burma, Laos, Cambodia, South Vietnam,</w:t>
      </w:r>
      <w:r w:rsidRPr="00F060F8">
        <w:rPr>
          <w:sz w:val="20"/>
        </w:rPr>
        <w:tab/>
        <w:t>And to begin designing and in part</w:t>
      </w:r>
      <w:r w:rsidRPr="00F060F8">
        <w:rPr>
          <w:sz w:val="20"/>
        </w:rPr>
        <w:br/>
        <w:t>Bangladesh, Kashmir and Pakistan</w:t>
      </w:r>
      <w:r w:rsidRPr="00F060F8">
        <w:rPr>
          <w:sz w:val="20"/>
        </w:rPr>
        <w:tab/>
      </w:r>
      <w:r w:rsidRPr="00F060F8">
        <w:rPr>
          <w:sz w:val="20"/>
        </w:rPr>
        <w:tab/>
        <w:t>Creating the process to Assist the</w:t>
      </w:r>
      <w:r w:rsidRPr="00F060F8">
        <w:rPr>
          <w:sz w:val="20"/>
        </w:rPr>
        <w:br/>
        <w:t>A Force Majeure has come into being</w:t>
      </w:r>
      <w:r w:rsidRPr="00F060F8">
        <w:rPr>
          <w:sz w:val="20"/>
        </w:rPr>
        <w:tab/>
      </w:r>
      <w:r w:rsidRPr="00F060F8">
        <w:rPr>
          <w:sz w:val="20"/>
        </w:rPr>
        <w:tab/>
        <w:t>Migration of a palette of species</w:t>
      </w:r>
      <w:r w:rsidRPr="00F060F8">
        <w:rPr>
          <w:sz w:val="20"/>
        </w:rPr>
        <w:br/>
        <w:t>In the form of global warming</w:t>
      </w:r>
      <w:r w:rsidRPr="00F060F8">
        <w:rPr>
          <w:sz w:val="20"/>
        </w:rPr>
        <w:tab/>
      </w:r>
      <w:r w:rsidRPr="00F060F8">
        <w:rPr>
          <w:sz w:val="20"/>
        </w:rPr>
        <w:tab/>
      </w:r>
      <w:r w:rsidRPr="00F060F8">
        <w:rPr>
          <w:sz w:val="20"/>
        </w:rPr>
        <w:tab/>
        <w:t>Able to replace or restate</w:t>
      </w:r>
      <w:r w:rsidRPr="00F060F8">
        <w:rPr>
          <w:sz w:val="20"/>
        </w:rPr>
        <w:tab/>
      </w:r>
      <w:r w:rsidRPr="00F060F8">
        <w:rPr>
          <w:sz w:val="20"/>
        </w:rPr>
        <w:br/>
        <w:t>That will work to the disadvantage</w:t>
      </w:r>
      <w:r w:rsidRPr="00F060F8">
        <w:rPr>
          <w:sz w:val="20"/>
        </w:rPr>
        <w:tab/>
      </w:r>
      <w:r w:rsidRPr="00F060F8">
        <w:rPr>
          <w:sz w:val="20"/>
        </w:rPr>
        <w:tab/>
        <w:t>Those now coming under Extreme stress</w:t>
      </w:r>
      <w:r w:rsidRPr="00F060F8">
        <w:rPr>
          <w:sz w:val="20"/>
        </w:rPr>
        <w:br/>
        <w:t>Of 1/16</w:t>
      </w:r>
      <w:r w:rsidRPr="00F060F8">
        <w:rPr>
          <w:sz w:val="20"/>
          <w:vertAlign w:val="superscript"/>
        </w:rPr>
        <w:t>th</w:t>
      </w:r>
      <w:r w:rsidRPr="00F060F8">
        <w:rPr>
          <w:sz w:val="20"/>
        </w:rPr>
        <w:t xml:space="preserve"> of the earth’s population </w:t>
      </w:r>
      <w:r w:rsidRPr="00F060F8">
        <w:rPr>
          <w:sz w:val="20"/>
        </w:rPr>
        <w:tab/>
      </w:r>
      <w:r w:rsidRPr="00F060F8">
        <w:rPr>
          <w:sz w:val="20"/>
        </w:rPr>
        <w:tab/>
        <w:t>Thereby Generating new forest</w:t>
      </w:r>
      <w:r w:rsidRPr="00F060F8">
        <w:rPr>
          <w:sz w:val="20"/>
        </w:rPr>
        <w:br/>
        <w:t>Or about 1.2 billion people</w:t>
      </w:r>
      <w:r w:rsidRPr="00F060F8">
        <w:rPr>
          <w:sz w:val="20"/>
        </w:rPr>
        <w:tab/>
      </w:r>
      <w:r w:rsidRPr="00F060F8">
        <w:rPr>
          <w:sz w:val="20"/>
        </w:rPr>
        <w:tab/>
      </w:r>
      <w:r w:rsidRPr="00F060F8">
        <w:rPr>
          <w:sz w:val="20"/>
        </w:rPr>
        <w:tab/>
        <w:t>And grassland</w:t>
      </w:r>
      <w:r w:rsidRPr="00F060F8">
        <w:rPr>
          <w:sz w:val="20"/>
        </w:rPr>
        <w:br/>
        <w:t>Who live in the 7 drain Basins</w:t>
      </w:r>
      <w:r w:rsidRPr="00F060F8">
        <w:rPr>
          <w:sz w:val="20"/>
        </w:rPr>
        <w:tab/>
      </w:r>
      <w:r w:rsidRPr="00F060F8">
        <w:rPr>
          <w:sz w:val="20"/>
        </w:rPr>
        <w:tab/>
      </w:r>
      <w:r w:rsidRPr="00F060F8">
        <w:rPr>
          <w:sz w:val="20"/>
        </w:rPr>
        <w:tab/>
        <w:t>which will in good part replace</w:t>
      </w:r>
      <w:r w:rsidRPr="00F060F8">
        <w:rPr>
          <w:sz w:val="20"/>
        </w:rPr>
        <w:br/>
        <w:t>That comprise over</w:t>
      </w:r>
      <w:r w:rsidRPr="00F060F8">
        <w:rPr>
          <w:sz w:val="20"/>
        </w:rPr>
        <w:tab/>
      </w:r>
      <w:r w:rsidRPr="00F060F8">
        <w:rPr>
          <w:sz w:val="20"/>
        </w:rPr>
        <w:tab/>
      </w:r>
      <w:r w:rsidRPr="00F060F8">
        <w:rPr>
          <w:sz w:val="20"/>
        </w:rPr>
        <w:tab/>
      </w:r>
      <w:r w:rsidRPr="00F060F8">
        <w:rPr>
          <w:sz w:val="20"/>
        </w:rPr>
        <w:tab/>
        <w:t xml:space="preserve">The slow water releasing </w:t>
      </w:r>
      <w:r w:rsidRPr="00F060F8">
        <w:rPr>
          <w:sz w:val="20"/>
        </w:rPr>
        <w:br/>
        <w:t>2.4 million square miles</w:t>
      </w:r>
      <w:r w:rsidRPr="00F060F8">
        <w:rPr>
          <w:sz w:val="20"/>
        </w:rPr>
        <w:tab/>
      </w:r>
      <w:r w:rsidRPr="00F060F8">
        <w:rPr>
          <w:sz w:val="20"/>
        </w:rPr>
        <w:tab/>
      </w:r>
      <w:r w:rsidRPr="00F060F8">
        <w:rPr>
          <w:sz w:val="20"/>
        </w:rPr>
        <w:tab/>
      </w:r>
      <w:r w:rsidRPr="00F060F8">
        <w:rPr>
          <w:sz w:val="20"/>
        </w:rPr>
        <w:tab/>
        <w:t>Properties of glaciers</w:t>
      </w:r>
      <w:r w:rsidRPr="00F060F8">
        <w:rPr>
          <w:sz w:val="20"/>
        </w:rPr>
        <w:br/>
        <w:t xml:space="preserve"> </w:t>
      </w:r>
      <w:r w:rsidRPr="00F060F8">
        <w:rPr>
          <w:sz w:val="20"/>
        </w:rPr>
        <w:tab/>
      </w:r>
      <w:r w:rsidRPr="00F060F8">
        <w:rPr>
          <w:sz w:val="20"/>
        </w:rPr>
        <w:tab/>
      </w:r>
      <w:r w:rsidRPr="00F060F8">
        <w:rPr>
          <w:sz w:val="20"/>
        </w:rPr>
        <w:tab/>
      </w:r>
      <w:r w:rsidRPr="00F060F8">
        <w:rPr>
          <w:sz w:val="20"/>
        </w:rPr>
        <w:tab/>
      </w:r>
      <w:r w:rsidRPr="00F060F8">
        <w:rPr>
          <w:sz w:val="20"/>
        </w:rPr>
        <w:tab/>
      </w:r>
      <w:r w:rsidRPr="00F060F8">
        <w:rPr>
          <w:sz w:val="20"/>
        </w:rPr>
        <w:tab/>
        <w:t xml:space="preserve">and snowmelt by in part creating </w:t>
      </w:r>
      <w:r w:rsidRPr="00F060F8">
        <w:rPr>
          <w:sz w:val="20"/>
        </w:rPr>
        <w:br/>
        <w:t xml:space="preserve">Thus we make an unlikely proposal </w:t>
      </w:r>
      <w:r w:rsidRPr="00F060F8">
        <w:rPr>
          <w:sz w:val="20"/>
        </w:rPr>
        <w:tab/>
      </w:r>
      <w:r w:rsidRPr="00F060F8">
        <w:rPr>
          <w:sz w:val="20"/>
        </w:rPr>
        <w:tab/>
        <w:t>a 2 million square kilometer sponge</w:t>
      </w:r>
      <w:r w:rsidRPr="00F060F8">
        <w:rPr>
          <w:sz w:val="20"/>
        </w:rPr>
        <w:br/>
        <w:t>in this highly stressed probable future</w:t>
      </w:r>
      <w:r w:rsidRPr="00F060F8">
        <w:rPr>
          <w:sz w:val="20"/>
        </w:rPr>
        <w:tab/>
      </w:r>
      <w:r w:rsidRPr="00F060F8">
        <w:rPr>
          <w:sz w:val="20"/>
        </w:rPr>
        <w:tab/>
        <w:t>To normalize rivers</w:t>
      </w:r>
      <w:r w:rsidRPr="00F060F8">
        <w:rPr>
          <w:sz w:val="20"/>
        </w:rPr>
        <w:br/>
        <w:t>by generating</w:t>
      </w:r>
      <w:r w:rsidRPr="00F060F8">
        <w:rPr>
          <w:sz w:val="20"/>
        </w:rPr>
        <w:tab/>
      </w:r>
      <w:r w:rsidRPr="00F060F8">
        <w:rPr>
          <w:sz w:val="20"/>
        </w:rPr>
        <w:tab/>
      </w:r>
      <w:r w:rsidRPr="00F060F8">
        <w:rPr>
          <w:sz w:val="20"/>
        </w:rPr>
        <w:tab/>
      </w:r>
      <w:r w:rsidRPr="00F060F8">
        <w:rPr>
          <w:sz w:val="20"/>
        </w:rPr>
        <w:tab/>
      </w:r>
      <w:r w:rsidRPr="00F060F8">
        <w:rPr>
          <w:sz w:val="20"/>
        </w:rPr>
        <w:tab/>
        <w:t>and secure the lands from flood and drought</w:t>
      </w:r>
    </w:p>
    <w:p w:rsidR="0071598C" w:rsidRDefault="0071598C" w:rsidP="00515FC5">
      <w:pPr>
        <w:rPr>
          <w:b/>
        </w:rPr>
      </w:pPr>
    </w:p>
    <w:p w:rsidR="0071598C" w:rsidRDefault="0071598C" w:rsidP="000D18B5">
      <w:pPr>
        <w:jc w:val="center"/>
        <w:rPr>
          <w:b/>
        </w:rPr>
      </w:pPr>
    </w:p>
    <w:p w:rsidR="0071598C" w:rsidRPr="00F045B3" w:rsidRDefault="0071598C" w:rsidP="000D18B5">
      <w:pPr>
        <w:jc w:val="center"/>
        <w:rPr>
          <w:b/>
        </w:rPr>
      </w:pPr>
      <w:r w:rsidRPr="00F045B3">
        <w:rPr>
          <w:b/>
        </w:rPr>
        <w:t>From Sierra Nevada: An Adaptation (installation)- A Force Majeure work</w:t>
      </w:r>
    </w:p>
    <w:p w:rsidR="0071598C" w:rsidRDefault="0071598C" w:rsidP="000D18B5">
      <w:r>
        <w:rPr>
          <w:noProof/>
        </w:rPr>
        <w:pict>
          <v:shape id="Picture 5" o:spid="_x0000_i1029" type="#_x0000_t75" style="width:445pt;height:473pt;visibility:visible">
            <v:imagedata r:id="rId11" o:title=""/>
            <v:textbox style="mso-rotate-with-shape:t"/>
          </v:shape>
        </w:pict>
      </w:r>
    </w:p>
    <w:p w:rsidR="0071598C" w:rsidRDefault="0071598C" w:rsidP="000D18B5">
      <w:r>
        <w:t>Installation Ronald Feldman Gallery, in collaboration with the Nevada Museum of Art. A 44 foot long floor work basically done with hi resolution satellite photography, the floor piece accompanied by 16 watershed drawings of the major watersheds coming from the ridgelines all together give the viewer the sense of the magnitude of the range of the Sierra Nevada.  It takes approximately seven 6 foot paces to traverse the work in the gallery creating a metaphor for walking the Sierras. The detail is such that people can on their hands and knees find places they have been and become aware of the vast logging operations.</w:t>
      </w:r>
    </w:p>
    <w:p w:rsidR="0071598C" w:rsidRPr="003D1382" w:rsidRDefault="0071598C" w:rsidP="00515FC5">
      <w:pPr>
        <w:spacing w:after="200"/>
        <w:rPr>
          <w:sz w:val="22"/>
        </w:rPr>
      </w:pPr>
      <w:r>
        <w:br w:type="page"/>
      </w:r>
      <w:r w:rsidRPr="003D1382">
        <w:rPr>
          <w:b/>
          <w:sz w:val="22"/>
        </w:rPr>
        <w:t>Sierra Nevada</w:t>
      </w:r>
      <w:r w:rsidRPr="003D1382">
        <w:rPr>
          <w:sz w:val="22"/>
        </w:rPr>
        <w:t xml:space="preserve"> </w:t>
      </w:r>
      <w:r w:rsidRPr="003D1382">
        <w:rPr>
          <w:rFonts w:cs="Arial"/>
          <w:b/>
          <w:sz w:val="22"/>
        </w:rPr>
        <w:t>Project Definition: A Draft Experimental Design</w:t>
      </w:r>
      <w:r w:rsidRPr="003D1382">
        <w:rPr>
          <w:sz w:val="22"/>
        </w:rPr>
        <w:br/>
      </w:r>
      <w:r w:rsidRPr="003D1382">
        <w:rPr>
          <w:rFonts w:cs="Arial"/>
          <w:sz w:val="22"/>
        </w:rPr>
        <w:t xml:space="preserve">The Project is designed to field test in a formal research setting core concepts that the Harrison Studio has been working with for the past 35 years. The Project will be designed to answer the following question: Are there ecologically available responses that will, in good part, replace the value once provided by disappearing glaciers and snow pack to river systems and the human and ecological cultures they support? </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The methodology to find an initial set of probable answers to these and related questions at a manageable scale will include:</w:t>
      </w: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 xml:space="preserve">Establishing a transect from the highest useful point in the Sagehen watershed, dropping 2,300 ft. about a 5.5-mile span to the outfall of the Sagehen Creek into Stampede Reservoir. The transect (see modified Google map and topo drawing) is designed to touch all major ecotomes: meadow, riverine, forest types and shrublands.   </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 xml:space="preserve">We estimate (subject to precise evaluation on the ground) that approximately 20 or more site variations will be found over the approximately 5-mile transect. </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On each site we identify, we will place two framing elements, either rope, wood or found materials on the ground. The shapes will enclose a total area the size of a football field, although shaped according to the nature of the site.</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We will leave one tract alone as a control. We will use the other as a test site for an aspect of the yet to be determined species palette. The species palette will be designed to accept warming, intermittent heavy rains and drought. It will be continually reevaluated over the research period for its capability to hold back erosion, enhance topsoil and to function in a fire-tolerant manner, above all, the intention is that such a palette will enhance the sponge dynamics in the earth in such a way that the earths, as far as possible, will hold and release the waters, once supplied by snow pack and glacial melt, to river and stream.</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As the artist lead, the Harrison Studio has received research monies to enable funding the team of scientists to begin this work.</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 xml:space="preserve">As the experiment begins to take place, we will establish on the 5-mile path through the site, an ongoing changing narrative, informed in good part by that which is discovered. </w:t>
      </w:r>
    </w:p>
    <w:p w:rsidR="0071598C" w:rsidRPr="003D1382" w:rsidRDefault="0071598C" w:rsidP="003D1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p>
    <w:p w:rsidR="0071598C" w:rsidRPr="003D1382" w:rsidRDefault="0071598C" w:rsidP="003D1382">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7"/>
        <w:rPr>
          <w:rFonts w:cs="Arial"/>
          <w:sz w:val="22"/>
        </w:rPr>
      </w:pPr>
      <w:r w:rsidRPr="003D1382">
        <w:rPr>
          <w:rFonts w:cs="Arial"/>
          <w:sz w:val="22"/>
        </w:rPr>
        <w:t xml:space="preserve"> The work as a whole will function as a complex hybrid form consisting of; a work of art, scientific experiment, a bio-regional proposal and an educational program. The physical work on the ground will have a strong presence and be associated with a lucid poetic narrative designed to evolve in response to new information. In addition to providing creative and educational connections with the museum and the community at large, it will also serve to train students.</w:t>
      </w:r>
    </w:p>
    <w:p w:rsidR="0071598C" w:rsidRPr="000D18B5" w:rsidRDefault="0071598C" w:rsidP="00515F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280" w:right="547"/>
        <w:rPr>
          <w:rFonts w:cs="Arial"/>
          <w:sz w:val="20"/>
        </w:rPr>
      </w:pPr>
    </w:p>
    <w:p w:rsidR="0071598C" w:rsidRPr="00F045B3" w:rsidRDefault="0071598C" w:rsidP="000D18B5">
      <w:pPr>
        <w:jc w:val="center"/>
        <w:rPr>
          <w:b/>
        </w:rPr>
      </w:pPr>
    </w:p>
    <w:p w:rsidR="0071598C" w:rsidRPr="00F045B3" w:rsidRDefault="0071598C" w:rsidP="000D18B5">
      <w:pPr>
        <w:jc w:val="center"/>
        <w:rPr>
          <w:b/>
        </w:rPr>
      </w:pPr>
    </w:p>
    <w:p w:rsidR="0071598C" w:rsidRPr="00F045B3" w:rsidRDefault="0071598C" w:rsidP="000D18B5">
      <w:pPr>
        <w:jc w:val="center"/>
        <w:rPr>
          <w:b/>
        </w:rPr>
      </w:pPr>
      <w:r w:rsidRPr="00F045B3">
        <w:rPr>
          <w:b/>
        </w:rPr>
        <w:t>From Sierra Nevada: An Adaptation</w:t>
      </w:r>
      <w:r>
        <w:rPr>
          <w:b/>
        </w:rPr>
        <w:t>: The Sagehen Watershed</w:t>
      </w:r>
    </w:p>
    <w:p w:rsidR="0071598C" w:rsidRDefault="0071598C" w:rsidP="000D18B5">
      <w:r>
        <w:rPr>
          <w:noProof/>
        </w:rPr>
        <w:pict>
          <v:shape id="Picture 7" o:spid="_x0000_i1030" type="#_x0000_t75" style="width:473pt;height:296pt;visibility:visible">
            <v:imagedata r:id="rId12" o:title=""/>
            <v:textbox style="mso-rotate-with-shape:t"/>
          </v:shape>
        </w:pict>
      </w:r>
    </w:p>
    <w:p w:rsidR="0071598C" w:rsidRDefault="0071598C" w:rsidP="000D18B5">
      <w:r>
        <w:t>Trajectory of 20 double blind sites that will be used to test the concept and potentially value of designing species palettes that will respond favorably to the flood and drought expected in the high grounds as a result of rapid (forced) global warming. Species groupings will be selected to favor fire resistance, biodiversity, drought tolerance and the ability to sequester waters.</w:t>
      </w:r>
    </w:p>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p>
    <w:p w:rsidR="0071598C" w:rsidRDefault="0071598C" w:rsidP="000D18B5">
      <w:pPr>
        <w:jc w:val="center"/>
        <w:rPr>
          <w:b/>
        </w:rPr>
      </w:pPr>
      <w:r w:rsidRPr="00F045B3">
        <w:rPr>
          <w:b/>
        </w:rPr>
        <w:t>From Sierra Nevada: An Adaptation</w:t>
      </w:r>
    </w:p>
    <w:p w:rsidR="0071598C" w:rsidRPr="00F045B3" w:rsidRDefault="0071598C" w:rsidP="000D18B5">
      <w:pPr>
        <w:jc w:val="center"/>
        <w:rPr>
          <w:b/>
        </w:rPr>
      </w:pPr>
      <w:r>
        <w:rPr>
          <w:b/>
        </w:rPr>
        <w:t>Topographic Map: Sagehen Creek Watershed</w:t>
      </w:r>
      <w:r>
        <w:rPr>
          <w:b/>
        </w:rPr>
        <w:br/>
      </w:r>
      <w:r>
        <w:rPr>
          <w:b/>
        </w:rPr>
        <w:br/>
      </w:r>
      <w:r>
        <w:t>Tentative site selections and tentative site for 100 meter deep core drilling.</w:t>
      </w:r>
    </w:p>
    <w:p w:rsidR="0071598C" w:rsidRDefault="0071598C" w:rsidP="000D18B5">
      <w:pPr>
        <w:jc w:val="center"/>
      </w:pPr>
      <w:r>
        <w:rPr>
          <w:noProof/>
        </w:rPr>
        <w:pict>
          <v:shape id="_x0000_i1031" type="#_x0000_t75" style="width:363pt;height:495pt">
            <v:imagedata r:id="rId13" o:title=""/>
          </v:shape>
        </w:pict>
      </w:r>
    </w:p>
    <w:p w:rsidR="0071598C" w:rsidRPr="0073487F" w:rsidRDefault="0071598C" w:rsidP="000D18B5">
      <w:r>
        <w:t>The core and depth is to discover species types and diversity from a paleoecological perspective and will be designed to reach the Eemian interglacial period 115,000-130,000 years ago when weather conditions were very similar to those predicted to prevail in the next 50-100 years.</w:t>
      </w:r>
    </w:p>
    <w:p w:rsidR="0071598C" w:rsidRDefault="0071598C" w:rsidP="000D18B5">
      <w:pPr>
        <w:rPr>
          <w:rFonts w:cs="Calibri"/>
          <w:b/>
          <w:bCs/>
          <w:smallCaps/>
          <w:sz w:val="28"/>
          <w:lang w:eastAsia="ja-JP"/>
        </w:rPr>
      </w:pPr>
    </w:p>
    <w:p w:rsidR="0071598C" w:rsidRPr="00515FC5" w:rsidRDefault="0071598C" w:rsidP="000D18B5">
      <w:pPr>
        <w:rPr>
          <w:b/>
          <w:sz w:val="28"/>
        </w:rPr>
      </w:pPr>
      <w:r w:rsidRPr="00515FC5">
        <w:rPr>
          <w:b/>
          <w:sz w:val="28"/>
        </w:rPr>
        <w:t>Center for the Fo</w:t>
      </w:r>
      <w:bookmarkStart w:id="0" w:name="_GoBack"/>
      <w:bookmarkEnd w:id="0"/>
      <w:r w:rsidRPr="00515FC5">
        <w:rPr>
          <w:b/>
          <w:sz w:val="28"/>
        </w:rPr>
        <w:t>rce Majeure</w:t>
      </w:r>
    </w:p>
    <w:p w:rsidR="0071598C" w:rsidRDefault="0071598C" w:rsidP="000701F1">
      <w:pPr>
        <w:widowControl w:val="0"/>
        <w:tabs>
          <w:tab w:val="left" w:pos="536"/>
          <w:tab w:val="center" w:pos="4320"/>
        </w:tabs>
        <w:autoSpaceDE w:val="0"/>
        <w:autoSpaceDN w:val="0"/>
        <w:adjustRightInd w:val="0"/>
        <w:rPr>
          <w:rFonts w:cs="Calibri"/>
          <w:bCs/>
          <w:smallCaps/>
          <w:sz w:val="28"/>
          <w:lang w:eastAsia="ja-JP"/>
        </w:rPr>
      </w:pPr>
    </w:p>
    <w:p w:rsidR="0071598C" w:rsidRDefault="0071598C" w:rsidP="000701F1">
      <w:pPr>
        <w:widowControl w:val="0"/>
        <w:tabs>
          <w:tab w:val="left" w:pos="536"/>
          <w:tab w:val="center" w:pos="4320"/>
        </w:tabs>
        <w:autoSpaceDE w:val="0"/>
        <w:autoSpaceDN w:val="0"/>
        <w:adjustRightInd w:val="0"/>
        <w:rPr>
          <w:rFonts w:cs="Calibri"/>
          <w:bCs/>
          <w:smallCaps/>
          <w:sz w:val="28"/>
          <w:lang w:eastAsia="ja-JP"/>
        </w:rPr>
      </w:pPr>
    </w:p>
    <w:p w:rsidR="0071598C" w:rsidRPr="000701F1" w:rsidRDefault="0071598C" w:rsidP="000701F1">
      <w:pPr>
        <w:widowControl w:val="0"/>
        <w:tabs>
          <w:tab w:val="left" w:pos="536"/>
          <w:tab w:val="center" w:pos="4320"/>
        </w:tabs>
        <w:autoSpaceDE w:val="0"/>
        <w:autoSpaceDN w:val="0"/>
        <w:adjustRightInd w:val="0"/>
        <w:rPr>
          <w:rFonts w:cs="Calibri"/>
          <w:bCs/>
          <w:smallCaps/>
          <w:sz w:val="28"/>
          <w:lang w:eastAsia="ja-JP"/>
        </w:rPr>
      </w:pPr>
      <w:r w:rsidRPr="000701F1">
        <w:rPr>
          <w:rFonts w:cs="Calibri"/>
          <w:bCs/>
          <w:smallCaps/>
          <w:sz w:val="28"/>
          <w:lang w:eastAsia="ja-JP"/>
        </w:rPr>
        <w:t xml:space="preserve">The Center for the Force Majeure Studies established on </w:t>
      </w:r>
    </w:p>
    <w:p w:rsidR="0071598C" w:rsidRPr="000701F1" w:rsidRDefault="0071598C" w:rsidP="000701F1">
      <w:pPr>
        <w:widowControl w:val="0"/>
        <w:tabs>
          <w:tab w:val="left" w:pos="536"/>
          <w:tab w:val="center" w:pos="4320"/>
        </w:tabs>
        <w:autoSpaceDE w:val="0"/>
        <w:autoSpaceDN w:val="0"/>
        <w:adjustRightInd w:val="0"/>
        <w:rPr>
          <w:rFonts w:cs="Calibri"/>
          <w:bCs/>
          <w:smallCaps/>
          <w:sz w:val="28"/>
          <w:lang w:eastAsia="ja-JP"/>
        </w:rPr>
      </w:pPr>
      <w:r w:rsidRPr="000701F1">
        <w:rPr>
          <w:rFonts w:cs="Calibri"/>
          <w:bCs/>
          <w:smallCaps/>
          <w:sz w:val="28"/>
          <w:lang w:eastAsia="ja-JP"/>
        </w:rPr>
        <w:t>the University California Santa Cruz campus has four</w:t>
      </w:r>
      <w:r>
        <w:rPr>
          <w:rFonts w:cs="Calibri"/>
          <w:bCs/>
          <w:smallCaps/>
          <w:sz w:val="28"/>
          <w:lang w:eastAsia="ja-JP"/>
        </w:rPr>
        <w:t xml:space="preserve"> primary</w:t>
      </w:r>
      <w:r w:rsidRPr="000701F1">
        <w:rPr>
          <w:rFonts w:cs="Calibri"/>
          <w:bCs/>
          <w:smallCaps/>
          <w:sz w:val="28"/>
          <w:lang w:eastAsia="ja-JP"/>
        </w:rPr>
        <w:t xml:space="preserve"> missions. </w:t>
      </w:r>
    </w:p>
    <w:p w:rsidR="0071598C" w:rsidRPr="000701F1" w:rsidRDefault="0071598C" w:rsidP="000701F1">
      <w:pPr>
        <w:widowControl w:val="0"/>
        <w:tabs>
          <w:tab w:val="left" w:pos="536"/>
          <w:tab w:val="center" w:pos="4320"/>
        </w:tabs>
        <w:autoSpaceDE w:val="0"/>
        <w:autoSpaceDN w:val="0"/>
        <w:adjustRightInd w:val="0"/>
        <w:outlineLvl w:val="0"/>
        <w:rPr>
          <w:rFonts w:cs="Calibri"/>
          <w:bCs/>
          <w:smallCaps/>
          <w:sz w:val="28"/>
          <w:lang w:eastAsia="ja-JP"/>
        </w:rPr>
      </w:pPr>
    </w:p>
    <w:p w:rsidR="0071598C" w:rsidRPr="000701F1" w:rsidRDefault="0071598C" w:rsidP="000701F1">
      <w:pPr>
        <w:widowControl w:val="0"/>
        <w:tabs>
          <w:tab w:val="left" w:pos="536"/>
          <w:tab w:val="center" w:pos="4320"/>
        </w:tabs>
        <w:autoSpaceDE w:val="0"/>
        <w:autoSpaceDN w:val="0"/>
        <w:adjustRightInd w:val="0"/>
        <w:spacing w:after="200"/>
        <w:rPr>
          <w:rFonts w:cs="Calibri"/>
          <w:bCs/>
          <w:smallCaps/>
          <w:sz w:val="28"/>
          <w:lang w:eastAsia="ja-JP"/>
        </w:rPr>
      </w:pPr>
      <w:r w:rsidRPr="000701F1">
        <w:rPr>
          <w:rFonts w:cs="Calibri"/>
          <w:bCs/>
          <w:smallCaps/>
          <w:sz w:val="28"/>
          <w:lang w:eastAsia="ja-JP"/>
        </w:rPr>
        <w:tab/>
      </w:r>
    </w:p>
    <w:p w:rsidR="0071598C" w:rsidRPr="000701F1" w:rsidRDefault="0071598C" w:rsidP="000701F1">
      <w:pPr>
        <w:widowControl w:val="0"/>
        <w:numPr>
          <w:ilvl w:val="0"/>
          <w:numId w:val="3"/>
        </w:numPr>
        <w:tabs>
          <w:tab w:val="left" w:pos="536"/>
          <w:tab w:val="center" w:pos="4320"/>
        </w:tabs>
        <w:autoSpaceDE w:val="0"/>
        <w:autoSpaceDN w:val="0"/>
        <w:adjustRightInd w:val="0"/>
        <w:spacing w:after="200"/>
        <w:rPr>
          <w:rFonts w:cs="Calibri"/>
          <w:bCs/>
          <w:smallCaps/>
          <w:sz w:val="28"/>
          <w:lang w:eastAsia="ja-JP"/>
        </w:rPr>
      </w:pPr>
      <w:r w:rsidRPr="000701F1">
        <w:rPr>
          <w:rFonts w:cs="Calibri"/>
          <w:bCs/>
          <w:smallCaps/>
          <w:sz w:val="28"/>
          <w:lang w:eastAsia="ja-JP"/>
        </w:rPr>
        <w:t xml:space="preserve">Botanical explorations and experimentations that will assist the migration of species upward to comepensate for species loss, flood and drought due to accelerated global warming in the high grounds particularly mountain areas. </w:t>
      </w:r>
      <w:r>
        <w:rPr>
          <w:rFonts w:cs="Calibri"/>
          <w:bCs/>
          <w:smallCaps/>
          <w:sz w:val="28"/>
          <w:lang w:eastAsia="ja-JP"/>
        </w:rPr>
        <w:t xml:space="preserve">The Center will be examining the possibility of generating ecosystemic design directed toward </w:t>
      </w:r>
      <w:r w:rsidRPr="000701F1">
        <w:rPr>
          <w:rFonts w:cs="Calibri"/>
          <w:bCs/>
          <w:smallCaps/>
          <w:sz w:val="28"/>
          <w:lang w:eastAsia="ja-JP"/>
        </w:rPr>
        <w:t>adaptation at great scale</w:t>
      </w:r>
    </w:p>
    <w:p w:rsidR="0071598C" w:rsidRPr="000701F1" w:rsidRDefault="0071598C" w:rsidP="000701F1">
      <w:pPr>
        <w:widowControl w:val="0"/>
        <w:numPr>
          <w:ilvl w:val="0"/>
          <w:numId w:val="3"/>
        </w:numPr>
        <w:tabs>
          <w:tab w:val="left" w:pos="536"/>
          <w:tab w:val="center" w:pos="4320"/>
        </w:tabs>
        <w:autoSpaceDE w:val="0"/>
        <w:autoSpaceDN w:val="0"/>
        <w:adjustRightInd w:val="0"/>
        <w:spacing w:after="200"/>
        <w:rPr>
          <w:rFonts w:cs="Calibri"/>
          <w:bCs/>
          <w:smallCaps/>
          <w:sz w:val="28"/>
          <w:lang w:eastAsia="ja-JP"/>
        </w:rPr>
      </w:pPr>
      <w:r w:rsidRPr="000701F1">
        <w:rPr>
          <w:rFonts w:cs="Calibri"/>
          <w:bCs/>
          <w:smallCaps/>
          <w:sz w:val="28"/>
          <w:lang w:eastAsia="ja-JP"/>
        </w:rPr>
        <w:t>The center expects to develop experimentation towards these ends working with the personnel at the University of California Berkeley research station located in the 8000 acre Sagehen Watershed.</w:t>
      </w:r>
    </w:p>
    <w:p w:rsidR="0071598C" w:rsidRPr="000701F1" w:rsidRDefault="0071598C" w:rsidP="000701F1">
      <w:pPr>
        <w:widowControl w:val="0"/>
        <w:numPr>
          <w:ilvl w:val="0"/>
          <w:numId w:val="3"/>
        </w:numPr>
        <w:tabs>
          <w:tab w:val="left" w:pos="536"/>
          <w:tab w:val="center" w:pos="4320"/>
        </w:tabs>
        <w:autoSpaceDE w:val="0"/>
        <w:autoSpaceDN w:val="0"/>
        <w:adjustRightInd w:val="0"/>
        <w:spacing w:after="200"/>
        <w:rPr>
          <w:rFonts w:cs="Calibri"/>
          <w:bCs/>
          <w:smallCaps/>
          <w:sz w:val="28"/>
          <w:lang w:eastAsia="ja-JP"/>
        </w:rPr>
      </w:pPr>
      <w:r>
        <w:rPr>
          <w:rFonts w:cs="Calibri"/>
          <w:bCs/>
          <w:smallCaps/>
          <w:sz w:val="28"/>
          <w:lang w:eastAsia="ja-JP"/>
        </w:rPr>
        <w:t>Generating a Paleob</w:t>
      </w:r>
      <w:r w:rsidRPr="000701F1">
        <w:rPr>
          <w:rFonts w:cs="Calibri"/>
          <w:bCs/>
          <w:smallCaps/>
          <w:sz w:val="28"/>
          <w:lang w:eastAsia="ja-JP"/>
        </w:rPr>
        <w:t>otanical Library with special emphasis placed on utilizing information gainded from the Eemian period in paleohistory approximately 115,000-130,000 years ago when the temparatures and weather conditions were similar to those predicted within the next 50-100 years particularly in the Sierra Nevadas</w:t>
      </w:r>
    </w:p>
    <w:p w:rsidR="0071598C" w:rsidRPr="000701F1" w:rsidRDefault="0071598C" w:rsidP="000701F1">
      <w:pPr>
        <w:widowControl w:val="0"/>
        <w:numPr>
          <w:ilvl w:val="0"/>
          <w:numId w:val="3"/>
        </w:numPr>
        <w:tabs>
          <w:tab w:val="left" w:pos="536"/>
          <w:tab w:val="center" w:pos="4320"/>
        </w:tabs>
        <w:autoSpaceDE w:val="0"/>
        <w:autoSpaceDN w:val="0"/>
        <w:adjustRightInd w:val="0"/>
        <w:spacing w:after="200"/>
        <w:rPr>
          <w:rFonts w:cs="Calibri"/>
          <w:bCs/>
          <w:smallCaps/>
          <w:sz w:val="28"/>
          <w:lang w:eastAsia="ja-JP"/>
        </w:rPr>
      </w:pPr>
      <w:r w:rsidRPr="000701F1">
        <w:rPr>
          <w:rFonts w:cs="Calibri"/>
          <w:bCs/>
          <w:smallCaps/>
          <w:sz w:val="28"/>
          <w:lang w:eastAsia="ja-JP"/>
        </w:rPr>
        <w:t>A parallel form emerging as an activity</w:t>
      </w:r>
      <w:r>
        <w:rPr>
          <w:rFonts w:cs="Calibri"/>
          <w:bCs/>
          <w:smallCaps/>
          <w:sz w:val="28"/>
          <w:lang w:eastAsia="ja-JP"/>
        </w:rPr>
        <w:t xml:space="preserve"> of the center are ecological</w:t>
      </w:r>
      <w:r w:rsidRPr="000701F1">
        <w:rPr>
          <w:rFonts w:cs="Calibri"/>
          <w:bCs/>
          <w:smallCaps/>
          <w:sz w:val="28"/>
          <w:lang w:eastAsia="ja-JP"/>
        </w:rPr>
        <w:t xml:space="preserve"> game str</w:t>
      </w:r>
      <w:r>
        <w:rPr>
          <w:rFonts w:cs="Calibri"/>
          <w:bCs/>
          <w:smallCaps/>
          <w:sz w:val="28"/>
          <w:lang w:eastAsia="ja-JP"/>
        </w:rPr>
        <w:t>uctures based on the concepts</w:t>
      </w:r>
      <w:r w:rsidRPr="000701F1">
        <w:rPr>
          <w:rFonts w:cs="Calibri"/>
          <w:bCs/>
          <w:smallCaps/>
          <w:sz w:val="28"/>
          <w:lang w:eastAsia="ja-JP"/>
        </w:rPr>
        <w:t xml:space="preserve"> embedded in or flowing from the ecological definition of the Force Majeure</w:t>
      </w:r>
      <w:r>
        <w:rPr>
          <w:rFonts w:cs="Calibri"/>
          <w:bCs/>
          <w:smallCaps/>
          <w:sz w:val="28"/>
          <w:lang w:eastAsia="ja-JP"/>
        </w:rPr>
        <w:t>.</w:t>
      </w:r>
      <w:r w:rsidRPr="000701F1">
        <w:rPr>
          <w:rFonts w:cs="Calibri"/>
          <w:bCs/>
          <w:smallCaps/>
          <w:sz w:val="28"/>
          <w:lang w:eastAsia="ja-JP"/>
        </w:rPr>
        <w:t xml:space="preserve"> </w:t>
      </w:r>
      <w:r>
        <w:rPr>
          <w:rFonts w:cs="Calibri"/>
          <w:bCs/>
          <w:smallCaps/>
          <w:sz w:val="28"/>
          <w:lang w:eastAsia="ja-JP"/>
        </w:rPr>
        <w:t xml:space="preserve">The Center will be </w:t>
      </w:r>
      <w:r w:rsidRPr="000701F1">
        <w:rPr>
          <w:rFonts w:cs="Calibri"/>
          <w:bCs/>
          <w:smallCaps/>
          <w:sz w:val="28"/>
          <w:lang w:eastAsia="ja-JP"/>
        </w:rPr>
        <w:t xml:space="preserve">utilising the resources of the </w:t>
      </w:r>
      <w:r>
        <w:rPr>
          <w:rFonts w:cs="Calibri"/>
          <w:bCs/>
          <w:smallCaps/>
          <w:sz w:val="28"/>
          <w:lang w:eastAsia="ja-JP"/>
        </w:rPr>
        <w:t xml:space="preserve">University </w:t>
      </w:r>
      <w:r w:rsidRPr="000701F1">
        <w:rPr>
          <w:rFonts w:cs="Calibri"/>
          <w:bCs/>
          <w:smallCaps/>
          <w:sz w:val="28"/>
          <w:lang w:eastAsia="ja-JP"/>
        </w:rPr>
        <w:t xml:space="preserve">which </w:t>
      </w:r>
      <w:r>
        <w:rPr>
          <w:rFonts w:cs="Calibri"/>
          <w:bCs/>
          <w:smallCaps/>
          <w:sz w:val="28"/>
          <w:lang w:eastAsia="ja-JP"/>
        </w:rPr>
        <w:t xml:space="preserve">is one </w:t>
      </w:r>
      <w:r w:rsidRPr="000701F1">
        <w:rPr>
          <w:rFonts w:cs="Calibri"/>
          <w:bCs/>
          <w:smallCaps/>
          <w:sz w:val="28"/>
          <w:lang w:eastAsia="ja-JP"/>
        </w:rPr>
        <w:t>of the four prinicipal acadamic game generating institutions in the US.</w:t>
      </w:r>
    </w:p>
    <w:p w:rsidR="0071598C" w:rsidRDefault="0071598C" w:rsidP="000701F1">
      <w:pPr>
        <w:spacing w:line="480" w:lineRule="auto"/>
        <w:rPr>
          <w:b/>
          <w:sz w:val="28"/>
        </w:rPr>
      </w:pPr>
    </w:p>
    <w:sectPr w:rsidR="0071598C" w:rsidSect="00C955DE">
      <w:footerReference w:type="default" r:id="rId14"/>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98C" w:rsidRDefault="0071598C" w:rsidP="000701F1">
      <w:r>
        <w:separator/>
      </w:r>
    </w:p>
  </w:endnote>
  <w:endnote w:type="continuationSeparator" w:id="0">
    <w:p w:rsidR="0071598C" w:rsidRDefault="0071598C" w:rsidP="000701F1">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 ??"/>
    <w:panose1 w:val="020206030504050203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Arial">
    <w:panose1 w:val="020B0604020202020204"/>
    <w:charset w:val="00"/>
    <w:family w:val="auto"/>
    <w:pitch w:val="variable"/>
    <w:sig w:usb0="03000000" w:usb1="00000000" w:usb2="00000000" w:usb3="00000000" w:csb0="00000001" w:csb1="00000000"/>
  </w:font>
  <w:font w:name="MS Mincho">
    <w:altName w:val="?? ??"/>
    <w:panose1 w:val="00000000000000000000"/>
    <w:charset w:val="80"/>
    <w:family w:val="modern"/>
    <w:notTrueType/>
    <w:pitch w:val="fixed"/>
    <w:sig w:usb0="00000001" w:usb1="08070000" w:usb2="00000010" w:usb3="00000000" w:csb0="00020000" w:csb1="00000000"/>
  </w:font>
  <w:font w:name="Lucida Grande">
    <w:panose1 w:val="02020200000000000000"/>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98C" w:rsidRPr="000701F1" w:rsidRDefault="0071598C" w:rsidP="000701F1">
    <w:pPr>
      <w:pStyle w:val="Footer"/>
      <w:ind w:right="360"/>
      <w:rPr>
        <w:sz w:val="20"/>
      </w:rPr>
    </w:pP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98C" w:rsidRDefault="0071598C" w:rsidP="000701F1">
      <w:r>
        <w:separator/>
      </w:r>
    </w:p>
  </w:footnote>
  <w:footnote w:type="continuationSeparator" w:id="0">
    <w:p w:rsidR="0071598C" w:rsidRDefault="0071598C" w:rsidP="000701F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809CE"/>
    <w:multiLevelType w:val="hybridMultilevel"/>
    <w:tmpl w:val="2A1612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1775F5"/>
    <w:multiLevelType w:val="hybridMultilevel"/>
    <w:tmpl w:val="15EC5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57518A3"/>
    <w:multiLevelType w:val="hybridMultilevel"/>
    <w:tmpl w:val="999C9CA0"/>
    <w:lvl w:ilvl="0" w:tplc="0409000F">
      <w:start w:val="1"/>
      <w:numFmt w:val="decimal"/>
      <w:lvlText w:val="%1."/>
      <w:lvlJc w:val="left"/>
      <w:pPr>
        <w:ind w:left="12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FE974A9"/>
    <w:multiLevelType w:val="hybridMultilevel"/>
    <w:tmpl w:val="49A81E5E"/>
    <w:lvl w:ilvl="0" w:tplc="04090011">
      <w:start w:val="1"/>
      <w:numFmt w:val="decimal"/>
      <w:lvlText w:val="%1)"/>
      <w:lvlJc w:val="left"/>
      <w:pPr>
        <w:ind w:left="4680" w:hanging="360"/>
      </w:pPr>
    </w:lvl>
    <w:lvl w:ilvl="1" w:tplc="04090019">
      <w:start w:val="1"/>
      <w:numFmt w:val="decimal"/>
      <w:lvlText w:val="%2."/>
      <w:lvlJc w:val="left"/>
      <w:pPr>
        <w:tabs>
          <w:tab w:val="num" w:pos="5400"/>
        </w:tabs>
        <w:ind w:left="5400" w:hanging="360"/>
      </w:pPr>
    </w:lvl>
    <w:lvl w:ilvl="2" w:tplc="0409001B">
      <w:start w:val="1"/>
      <w:numFmt w:val="decimal"/>
      <w:lvlText w:val="%3."/>
      <w:lvlJc w:val="left"/>
      <w:pPr>
        <w:tabs>
          <w:tab w:val="num" w:pos="6120"/>
        </w:tabs>
        <w:ind w:left="6120" w:hanging="360"/>
      </w:pPr>
    </w:lvl>
    <w:lvl w:ilvl="3" w:tplc="0409000F">
      <w:start w:val="1"/>
      <w:numFmt w:val="decimal"/>
      <w:lvlText w:val="%4."/>
      <w:lvlJc w:val="left"/>
      <w:pPr>
        <w:tabs>
          <w:tab w:val="num" w:pos="6840"/>
        </w:tabs>
        <w:ind w:left="6840" w:hanging="360"/>
      </w:pPr>
    </w:lvl>
    <w:lvl w:ilvl="4" w:tplc="04090019">
      <w:start w:val="1"/>
      <w:numFmt w:val="decimal"/>
      <w:lvlText w:val="%5."/>
      <w:lvlJc w:val="left"/>
      <w:pPr>
        <w:tabs>
          <w:tab w:val="num" w:pos="7560"/>
        </w:tabs>
        <w:ind w:left="7560" w:hanging="360"/>
      </w:pPr>
    </w:lvl>
    <w:lvl w:ilvl="5" w:tplc="0409001B">
      <w:start w:val="1"/>
      <w:numFmt w:val="decimal"/>
      <w:lvlText w:val="%6."/>
      <w:lvlJc w:val="left"/>
      <w:pPr>
        <w:tabs>
          <w:tab w:val="num" w:pos="8280"/>
        </w:tabs>
        <w:ind w:left="8280" w:hanging="360"/>
      </w:pPr>
    </w:lvl>
    <w:lvl w:ilvl="6" w:tplc="0409000F">
      <w:start w:val="1"/>
      <w:numFmt w:val="decimal"/>
      <w:lvlText w:val="%7."/>
      <w:lvlJc w:val="left"/>
      <w:pPr>
        <w:tabs>
          <w:tab w:val="num" w:pos="9000"/>
        </w:tabs>
        <w:ind w:left="9000" w:hanging="360"/>
      </w:pPr>
    </w:lvl>
    <w:lvl w:ilvl="7" w:tplc="04090019">
      <w:start w:val="1"/>
      <w:numFmt w:val="decimal"/>
      <w:lvlText w:val="%8."/>
      <w:lvlJc w:val="left"/>
      <w:pPr>
        <w:tabs>
          <w:tab w:val="num" w:pos="9720"/>
        </w:tabs>
        <w:ind w:left="9720" w:hanging="360"/>
      </w:pPr>
    </w:lvl>
    <w:lvl w:ilvl="8" w:tplc="0409001B">
      <w:start w:val="1"/>
      <w:numFmt w:val="decimal"/>
      <w:lvlText w:val="%9."/>
      <w:lvlJc w:val="left"/>
      <w:pPr>
        <w:tabs>
          <w:tab w:val="num" w:pos="10440"/>
        </w:tabs>
        <w:ind w:left="1044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7"/>
  <w:embedSystemFonts/>
  <w:doNotTrackMoves/>
  <w:defaultTabStop w:val="720"/>
  <w:doNotHyphenateCap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01F1"/>
    <w:rsid w:val="000701F1"/>
    <w:rsid w:val="00083330"/>
    <w:rsid w:val="000D18B5"/>
    <w:rsid w:val="00124290"/>
    <w:rsid w:val="001823A6"/>
    <w:rsid w:val="0028065B"/>
    <w:rsid w:val="00293EC3"/>
    <w:rsid w:val="002B41CA"/>
    <w:rsid w:val="00362651"/>
    <w:rsid w:val="003D1382"/>
    <w:rsid w:val="004C0057"/>
    <w:rsid w:val="005043E9"/>
    <w:rsid w:val="00515FC5"/>
    <w:rsid w:val="00522C84"/>
    <w:rsid w:val="00537E6C"/>
    <w:rsid w:val="005A372B"/>
    <w:rsid w:val="005F252C"/>
    <w:rsid w:val="00623E97"/>
    <w:rsid w:val="006632F7"/>
    <w:rsid w:val="0070037C"/>
    <w:rsid w:val="0071598C"/>
    <w:rsid w:val="00716579"/>
    <w:rsid w:val="0073487F"/>
    <w:rsid w:val="008A651F"/>
    <w:rsid w:val="008D45A6"/>
    <w:rsid w:val="009F78EC"/>
    <w:rsid w:val="00A601F7"/>
    <w:rsid w:val="00AA3370"/>
    <w:rsid w:val="00B52D64"/>
    <w:rsid w:val="00B72114"/>
    <w:rsid w:val="00BB1B4D"/>
    <w:rsid w:val="00C0220F"/>
    <w:rsid w:val="00C955DE"/>
    <w:rsid w:val="00CC3D2D"/>
    <w:rsid w:val="00D131F4"/>
    <w:rsid w:val="00D312BC"/>
    <w:rsid w:val="00E2609F"/>
    <w:rsid w:val="00ED5C43"/>
    <w:rsid w:val="00F045B3"/>
    <w:rsid w:val="00F060F8"/>
    <w:rsid w:val="00F6693C"/>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1F1"/>
    <w:rPr>
      <w:rFonts w:ascii="Arial" w:eastAsia="MS Mincho" w:hAnsi="Arial"/>
      <w:sz w:val="24"/>
      <w:szCs w:val="24"/>
    </w:rPr>
  </w:style>
  <w:style w:type="paragraph" w:styleId="Heading2">
    <w:name w:val="heading 2"/>
    <w:basedOn w:val="Normal"/>
    <w:next w:val="Normal"/>
    <w:link w:val="Heading2Char"/>
    <w:uiPriority w:val="99"/>
    <w:qFormat/>
    <w:rsid w:val="000701F1"/>
    <w:pPr>
      <w:keepNext/>
      <w:spacing w:before="240" w:after="60"/>
      <w:outlineLvl w:val="1"/>
    </w:pPr>
    <w:rPr>
      <w:rFonts w:eastAsia="ＭＳ 明朝"/>
      <w:b/>
      <w:bCs/>
      <w:i/>
      <w:iCs/>
      <w:sz w:val="28"/>
      <w:szCs w:val="28"/>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9"/>
    <w:rsid w:val="000701F1"/>
    <w:rPr>
      <w:rFonts w:ascii="Arial" w:hAnsi="Arial" w:cs="Times New Roman"/>
      <w:b/>
      <w:bCs/>
      <w:i/>
      <w:iCs/>
      <w:sz w:val="28"/>
    </w:rPr>
  </w:style>
  <w:style w:type="paragraph" w:styleId="FootnoteText">
    <w:name w:val="footnote text"/>
    <w:basedOn w:val="Normal"/>
    <w:link w:val="FootnoteTextChar"/>
    <w:uiPriority w:val="99"/>
    <w:semiHidden/>
    <w:rsid w:val="000701F1"/>
    <w:rPr>
      <w:rFonts w:ascii="Times New Roman" w:eastAsia="ＭＳ 明朝" w:hAnsi="Times New Roman"/>
    </w:rPr>
  </w:style>
  <w:style w:type="character" w:customStyle="1" w:styleId="FootnoteTextChar">
    <w:name w:val="Footnote Text Char"/>
    <w:basedOn w:val="DefaultParagraphFont"/>
    <w:link w:val="FootnoteText"/>
    <w:uiPriority w:val="99"/>
    <w:rsid w:val="000701F1"/>
    <w:rPr>
      <w:rFonts w:ascii="Times New Roman" w:hAnsi="Times New Roman" w:cs="Times New Roman"/>
    </w:rPr>
  </w:style>
  <w:style w:type="character" w:styleId="FootnoteReference">
    <w:name w:val="footnote reference"/>
    <w:basedOn w:val="DefaultParagraphFont"/>
    <w:uiPriority w:val="99"/>
    <w:semiHidden/>
    <w:rsid w:val="000701F1"/>
    <w:rPr>
      <w:rFonts w:cs="Times New Roman"/>
      <w:vertAlign w:val="superscript"/>
    </w:rPr>
  </w:style>
  <w:style w:type="paragraph" w:styleId="Header">
    <w:name w:val="header"/>
    <w:basedOn w:val="Normal"/>
    <w:link w:val="HeaderChar"/>
    <w:uiPriority w:val="99"/>
    <w:rsid w:val="000701F1"/>
    <w:pPr>
      <w:tabs>
        <w:tab w:val="center" w:pos="4320"/>
        <w:tab w:val="right" w:pos="8640"/>
      </w:tabs>
    </w:pPr>
  </w:style>
  <w:style w:type="character" w:customStyle="1" w:styleId="HeaderChar">
    <w:name w:val="Header Char"/>
    <w:basedOn w:val="DefaultParagraphFont"/>
    <w:link w:val="Header"/>
    <w:uiPriority w:val="99"/>
    <w:rsid w:val="000701F1"/>
    <w:rPr>
      <w:rFonts w:ascii="Arial" w:eastAsia="MS Mincho" w:hAnsi="Arial" w:cs="Times New Roman"/>
      <w:lang w:eastAsia="en-US"/>
    </w:rPr>
  </w:style>
  <w:style w:type="paragraph" w:styleId="Footer">
    <w:name w:val="footer"/>
    <w:basedOn w:val="Normal"/>
    <w:link w:val="FooterChar"/>
    <w:uiPriority w:val="99"/>
    <w:semiHidden/>
    <w:rsid w:val="000701F1"/>
    <w:pPr>
      <w:tabs>
        <w:tab w:val="center" w:pos="4320"/>
        <w:tab w:val="right" w:pos="8640"/>
      </w:tabs>
    </w:pPr>
  </w:style>
  <w:style w:type="character" w:customStyle="1" w:styleId="FooterChar">
    <w:name w:val="Footer Char"/>
    <w:basedOn w:val="DefaultParagraphFont"/>
    <w:link w:val="Footer"/>
    <w:uiPriority w:val="99"/>
    <w:rsid w:val="000701F1"/>
    <w:rPr>
      <w:rFonts w:ascii="Arial" w:eastAsia="MS Mincho" w:hAnsi="Arial" w:cs="Times New Roman"/>
      <w:lang w:eastAsia="en-US"/>
    </w:rPr>
  </w:style>
  <w:style w:type="character" w:styleId="PageNumber">
    <w:name w:val="page number"/>
    <w:basedOn w:val="DefaultParagraphFont"/>
    <w:uiPriority w:val="99"/>
    <w:semiHidden/>
    <w:rsid w:val="000701F1"/>
    <w:rPr>
      <w:rFonts w:cs="Times New Roman"/>
    </w:rPr>
  </w:style>
  <w:style w:type="paragraph" w:styleId="ListParagraph">
    <w:name w:val="List Paragraph"/>
    <w:basedOn w:val="Normal"/>
    <w:uiPriority w:val="99"/>
    <w:qFormat/>
    <w:rsid w:val="000D18B5"/>
    <w:pPr>
      <w:spacing w:after="200"/>
      <w:ind w:left="720"/>
      <w:contextualSpacing/>
    </w:pPr>
    <w:rPr>
      <w:rFonts w:ascii="Cambria" w:eastAsia="ＭＳ 明朝" w:hAnsi="Cambria"/>
      <w:lang w:eastAsia="ja-JP"/>
    </w:rPr>
  </w:style>
  <w:style w:type="paragraph" w:styleId="BalloonText">
    <w:name w:val="Balloon Text"/>
    <w:basedOn w:val="Normal"/>
    <w:link w:val="BalloonTextChar"/>
    <w:uiPriority w:val="99"/>
    <w:semiHidden/>
    <w:rsid w:val="000D18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8B5"/>
    <w:rPr>
      <w:rFonts w:ascii="Lucida Grande" w:eastAsia="MS Mincho" w:hAnsi="Lucida Grande" w:cs="Lucida Grande"/>
      <w:sz w:val="18"/>
      <w:lang w:eastAsia="en-U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2164</Words>
  <Characters>12338</Characters>
  <Application>Microsoft Macintosh Word</Application>
  <DocSecurity>0</DocSecurity>
  <Lines>0</Lines>
  <Paragraphs>0</Paragraphs>
  <ScaleCrop>false</ScaleCrop>
  <Company>DobroFilms/UCSC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Nada Miljkovic</dc:creator>
  <cp:keywords/>
  <cp:lastModifiedBy>helen mayer harrison</cp:lastModifiedBy>
  <cp:revision>2</cp:revision>
  <dcterms:created xsi:type="dcterms:W3CDTF">2012-03-14T00:22:00Z</dcterms:created>
  <dcterms:modified xsi:type="dcterms:W3CDTF">2012-03-14T00:22:00Z</dcterms:modified>
</cp:coreProperties>
</file>